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tblBorders>
        <w:tblLayout w:type="fixed"/>
        <w:tblLook w:val="0005"/>
      </w:tblPr>
      <w:tblGrid>
        <w:gridCol w:w="2518"/>
        <w:gridCol w:w="1460"/>
        <w:gridCol w:w="1942"/>
        <w:gridCol w:w="1558"/>
        <w:gridCol w:w="143"/>
        <w:gridCol w:w="1235"/>
      </w:tblGrid>
      <w:tr w:rsidR="00A7681B" w:rsidTr="00A0090C">
        <w:trPr>
          <w:cantSplit/>
        </w:trPr>
        <w:tc>
          <w:tcPr>
            <w:tcW w:w="8856" w:type="dxa"/>
            <w:gridSpan w:val="6"/>
            <w:tcBorders>
              <w:top w:val="single" w:sz="12" w:space="0" w:color="000000"/>
            </w:tcBorders>
          </w:tcPr>
          <w:p w:rsidR="00A7681B" w:rsidRDefault="00A7681B" w:rsidP="00A0090C">
            <w:pPr>
              <w:pStyle w:val="EnvelopeReturn"/>
              <w:rPr>
                <w:rFonts w:cs="Arial"/>
                <w:lang w:val="en-GB"/>
              </w:rPr>
            </w:pPr>
          </w:p>
          <w:p w:rsidR="00A7681B" w:rsidRDefault="00A7681B" w:rsidP="00A0090C">
            <w:pPr>
              <w:tabs>
                <w:tab w:val="center" w:pos="4560"/>
              </w:tabs>
              <w:rPr>
                <w:rFonts w:cs="Arial"/>
                <w:b/>
                <w:sz w:val="28"/>
                <w:lang w:val="en-GB"/>
              </w:rPr>
            </w:pPr>
            <w:r>
              <w:rPr>
                <w:rFonts w:cs="Arial"/>
                <w:lang w:val="en-GB"/>
              </w:rPr>
              <w:tab/>
            </w:r>
            <w:smartTag w:uri="urn:schemas-microsoft-com:office:smarttags" w:element="PlaceName">
              <w:smartTag w:uri="urn:schemas-microsoft-com:office:smarttags" w:element="place">
                <w:r>
                  <w:rPr>
                    <w:rFonts w:cs="Arial"/>
                    <w:b/>
                    <w:sz w:val="28"/>
                    <w:lang w:val="en-GB"/>
                  </w:rPr>
                  <w:t>SAULT</w:t>
                </w:r>
              </w:smartTag>
              <w:r>
                <w:rPr>
                  <w:rFonts w:cs="Arial"/>
                  <w:b/>
                  <w:sz w:val="28"/>
                  <w:lang w:val="en-GB"/>
                </w:rPr>
                <w:t xml:space="preserve"> </w:t>
              </w:r>
              <w:smartTag w:uri="urn:schemas-microsoft-com:office:smarttags" w:element="PlaceType">
                <w:r>
                  <w:rPr>
                    <w:rFonts w:cs="Arial"/>
                    <w:b/>
                    <w:sz w:val="28"/>
                    <w:lang w:val="en-GB"/>
                  </w:rPr>
                  <w:t>COLLEGE</w:t>
                </w:r>
              </w:smartTag>
            </w:smartTag>
            <w:r>
              <w:rPr>
                <w:rFonts w:cs="Arial"/>
                <w:b/>
                <w:sz w:val="28"/>
                <w:lang w:val="en-GB"/>
              </w:rPr>
              <w:t xml:space="preserve"> OF APPLIED ARTS </w:t>
            </w:r>
            <w:smartTag w:uri="urn:schemas-microsoft-com:office:smarttags" w:element="stockticker">
              <w:r>
                <w:rPr>
                  <w:rFonts w:cs="Arial"/>
                  <w:b/>
                  <w:sz w:val="28"/>
                  <w:lang w:val="en-GB"/>
                </w:rPr>
                <w:t>AND</w:t>
              </w:r>
            </w:smartTag>
            <w:r>
              <w:rPr>
                <w:rFonts w:cs="Arial"/>
                <w:b/>
                <w:sz w:val="28"/>
                <w:lang w:val="en-GB"/>
              </w:rPr>
              <w:t xml:space="preserve"> TECHNOLOGY</w:t>
            </w:r>
          </w:p>
          <w:p w:rsidR="00A7681B" w:rsidRDefault="00A7681B" w:rsidP="00A0090C">
            <w:pPr>
              <w:rPr>
                <w:rFonts w:cs="Arial"/>
                <w:b/>
                <w:sz w:val="28"/>
                <w:lang w:val="en-GB"/>
              </w:rPr>
            </w:pPr>
          </w:p>
          <w:p w:rsidR="00A7681B" w:rsidRDefault="00A7681B" w:rsidP="00A0090C">
            <w:pPr>
              <w:tabs>
                <w:tab w:val="center" w:pos="4560"/>
              </w:tabs>
              <w:rPr>
                <w:rFonts w:cs="Arial"/>
                <w:b/>
                <w:sz w:val="28"/>
                <w:lang w:val="en-GB"/>
              </w:rPr>
            </w:pPr>
            <w:r>
              <w:rPr>
                <w:rFonts w:cs="Arial"/>
                <w:b/>
                <w:sz w:val="28"/>
                <w:lang w:val="en-GB"/>
              </w:rPr>
              <w:tab/>
              <w:t xml:space="preserve">SAULT </w:t>
            </w:r>
            <w:smartTag w:uri="urn:schemas-microsoft-com:office:smarttags" w:element="stockticker">
              <w:r>
                <w:rPr>
                  <w:rFonts w:cs="Arial"/>
                  <w:b/>
                  <w:sz w:val="28"/>
                  <w:lang w:val="en-GB"/>
                </w:rPr>
                <w:t>STE</w:t>
              </w:r>
            </w:smartTag>
            <w:r>
              <w:rPr>
                <w:rFonts w:cs="Arial"/>
                <w:b/>
                <w:sz w:val="28"/>
                <w:lang w:val="en-GB"/>
              </w:rPr>
              <w:t xml:space="preserve">. </w:t>
            </w:r>
            <w:smartTag w:uri="urn:schemas-microsoft-com:office:smarttags" w:element="City">
              <w:smartTag w:uri="urn:schemas-microsoft-com:office:smarttags" w:element="place">
                <w:r>
                  <w:rPr>
                    <w:rFonts w:cs="Arial"/>
                    <w:b/>
                    <w:sz w:val="28"/>
                    <w:lang w:val="en-GB"/>
                  </w:rPr>
                  <w:t>MARIE</w:t>
                </w:r>
              </w:smartTag>
              <w:r>
                <w:rPr>
                  <w:rFonts w:cs="Arial"/>
                  <w:b/>
                  <w:sz w:val="28"/>
                  <w:lang w:val="en-GB"/>
                </w:rPr>
                <w:t xml:space="preserve">, </w:t>
              </w:r>
              <w:smartTag w:uri="urn:schemas-microsoft-com:office:smarttags" w:element="PlaceType">
                <w:smartTag w:uri="urn:schemas-microsoft-com:office:smarttags" w:element="State">
                  <w:r>
                    <w:rPr>
                      <w:rFonts w:cs="Arial"/>
                      <w:b/>
                      <w:sz w:val="28"/>
                      <w:lang w:val="en-GB"/>
                    </w:rPr>
                    <w:t>ONTARIO</w:t>
                  </w:r>
                </w:smartTag>
              </w:smartTag>
            </w:smartTag>
          </w:p>
          <w:p w:rsidR="00A7681B" w:rsidRDefault="00A7681B" w:rsidP="00A0090C">
            <w:pPr>
              <w:tabs>
                <w:tab w:val="center" w:pos="4560"/>
              </w:tabs>
              <w:rPr>
                <w:rFonts w:cs="Arial"/>
                <w:lang w:val="en-GB"/>
              </w:rPr>
            </w:pPr>
          </w:p>
          <w:p w:rsidR="00A7681B" w:rsidRDefault="000B2D2A" w:rsidP="00A0090C">
            <w:pPr>
              <w:jc w:val="center"/>
              <w:rPr>
                <w:rFonts w:cs="Arial"/>
                <w:noProof/>
                <w:lang w:eastAsia="en-CA"/>
              </w:rPr>
            </w:pPr>
            <w:r>
              <w:rPr>
                <w:rFonts w:cs="Arial"/>
                <w:noProof/>
                <w:lang w:eastAsia="en-CA"/>
              </w:rPr>
              <w:drawing>
                <wp:inline distT="0" distB="0" distL="0" distR="0">
                  <wp:extent cx="824230" cy="1266190"/>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7"/>
                          <a:srcRect/>
                          <a:stretch>
                            <a:fillRect/>
                          </a:stretch>
                        </pic:blipFill>
                        <pic:spPr bwMode="auto">
                          <a:xfrm>
                            <a:off x="0" y="0"/>
                            <a:ext cx="824230" cy="1266190"/>
                          </a:xfrm>
                          <a:prstGeom prst="rect">
                            <a:avLst/>
                          </a:prstGeom>
                          <a:noFill/>
                          <a:ln w="9525">
                            <a:noFill/>
                            <a:miter lim="800000"/>
                            <a:headEnd/>
                            <a:tailEnd/>
                          </a:ln>
                        </pic:spPr>
                      </pic:pic>
                    </a:graphicData>
                  </a:graphic>
                </wp:inline>
              </w:drawing>
            </w:r>
          </w:p>
          <w:p w:rsidR="00A7681B" w:rsidRDefault="00A7681B" w:rsidP="00A0090C">
            <w:pPr>
              <w:jc w:val="center"/>
              <w:rPr>
                <w:rFonts w:cs="Arial"/>
                <w:noProof/>
                <w:lang w:eastAsia="en-CA"/>
              </w:rPr>
            </w:pPr>
          </w:p>
          <w:p w:rsidR="00A7681B" w:rsidRDefault="00A7681B" w:rsidP="00A0090C">
            <w:pPr>
              <w:jc w:val="center"/>
              <w:rPr>
                <w:rFonts w:cs="Arial"/>
                <w:lang w:val="en-GB"/>
              </w:rPr>
            </w:pPr>
          </w:p>
          <w:p w:rsidR="00A7681B" w:rsidRDefault="00206E74" w:rsidP="00A0090C">
            <w:pPr>
              <w:pStyle w:val="Heading1"/>
              <w:rPr>
                <w:rFonts w:ascii="Arial" w:hAnsi="Arial" w:cs="Arial"/>
                <w:sz w:val="28"/>
                <w:u w:val="none"/>
              </w:rPr>
            </w:pPr>
            <w:r>
              <w:rPr>
                <w:rFonts w:ascii="Arial" w:hAnsi="Arial" w:cs="Arial"/>
                <w:sz w:val="28"/>
                <w:u w:val="none"/>
              </w:rPr>
              <w:t xml:space="preserve">COURSE </w:t>
            </w:r>
            <w:r w:rsidR="00A7681B">
              <w:rPr>
                <w:rFonts w:ascii="Arial" w:hAnsi="Arial" w:cs="Arial"/>
                <w:sz w:val="28"/>
                <w:u w:val="none"/>
              </w:rPr>
              <w:t>OUTLINE</w:t>
            </w:r>
          </w:p>
          <w:p w:rsidR="00A7681B" w:rsidRDefault="00A7681B" w:rsidP="00A0090C">
            <w:pPr>
              <w:rPr>
                <w:rFonts w:cs="Arial"/>
              </w:rPr>
            </w:pPr>
          </w:p>
        </w:tc>
      </w:tr>
      <w:tr w:rsidR="00A7681B" w:rsidTr="00A0090C">
        <w:trPr>
          <w:cantSplit/>
        </w:trPr>
        <w:tc>
          <w:tcPr>
            <w:tcW w:w="2518" w:type="dxa"/>
          </w:tcPr>
          <w:p w:rsidR="00A7681B" w:rsidRDefault="00A7681B" w:rsidP="00A0090C">
            <w:pPr>
              <w:rPr>
                <w:rFonts w:cs="Arial"/>
                <w:b/>
                <w:lang w:val="en-GB"/>
              </w:rPr>
            </w:pPr>
            <w:r>
              <w:rPr>
                <w:rFonts w:cs="Arial"/>
                <w:b/>
                <w:lang w:val="en-GB"/>
              </w:rPr>
              <w:t>COURSE TITLE:</w:t>
            </w:r>
          </w:p>
          <w:p w:rsidR="00A7681B" w:rsidRDefault="00A7681B" w:rsidP="00A0090C">
            <w:pPr>
              <w:rPr>
                <w:rFonts w:cs="Arial"/>
                <w:b/>
              </w:rPr>
            </w:pPr>
          </w:p>
        </w:tc>
        <w:tc>
          <w:tcPr>
            <w:tcW w:w="6338" w:type="dxa"/>
            <w:gridSpan w:val="5"/>
          </w:tcPr>
          <w:p w:rsidR="00A7681B" w:rsidRDefault="00A7681B" w:rsidP="00A0090C">
            <w:pPr>
              <w:rPr>
                <w:rFonts w:cs="Arial"/>
              </w:rPr>
            </w:pPr>
            <w:r w:rsidRPr="00F1773B">
              <w:rPr>
                <w:rFonts w:cs="Arial"/>
              </w:rPr>
              <w:t>Pharmacology I</w:t>
            </w:r>
          </w:p>
        </w:tc>
      </w:tr>
      <w:tr w:rsidR="00A7681B" w:rsidTr="00A0090C">
        <w:tc>
          <w:tcPr>
            <w:tcW w:w="2518" w:type="dxa"/>
          </w:tcPr>
          <w:p w:rsidR="00A7681B" w:rsidRDefault="00A7681B" w:rsidP="00A0090C">
            <w:pPr>
              <w:rPr>
                <w:rFonts w:cs="Arial"/>
                <w:b/>
                <w:lang w:val="en-GB"/>
              </w:rPr>
            </w:pPr>
            <w:r>
              <w:rPr>
                <w:rFonts w:cs="Arial"/>
                <w:b/>
                <w:lang w:val="en-GB"/>
              </w:rPr>
              <w:t>CODE NO. :</w:t>
            </w:r>
          </w:p>
          <w:p w:rsidR="00A7681B" w:rsidRDefault="00A7681B" w:rsidP="00A0090C">
            <w:pPr>
              <w:rPr>
                <w:rFonts w:cs="Arial"/>
                <w:b/>
              </w:rPr>
            </w:pPr>
          </w:p>
        </w:tc>
        <w:tc>
          <w:tcPr>
            <w:tcW w:w="3402" w:type="dxa"/>
            <w:gridSpan w:val="2"/>
          </w:tcPr>
          <w:p w:rsidR="00A7681B" w:rsidRDefault="00A7681B" w:rsidP="00F1773B">
            <w:pPr>
              <w:rPr>
                <w:rFonts w:cs="Arial"/>
              </w:rPr>
            </w:pPr>
            <w:smartTag w:uri="urn:schemas-microsoft-com:office:smarttags" w:element="stockticker">
              <w:r w:rsidRPr="00F1773B">
                <w:rPr>
                  <w:rFonts w:cs="Arial"/>
                </w:rPr>
                <w:t>PTN</w:t>
              </w:r>
            </w:smartTag>
            <w:r w:rsidRPr="00F1773B">
              <w:rPr>
                <w:rFonts w:cs="Arial"/>
              </w:rPr>
              <w:t>10</w:t>
            </w:r>
            <w:r w:rsidR="00F1773B" w:rsidRPr="00F1773B">
              <w:rPr>
                <w:rFonts w:cs="Arial"/>
              </w:rPr>
              <w:t>3</w:t>
            </w:r>
          </w:p>
        </w:tc>
        <w:tc>
          <w:tcPr>
            <w:tcW w:w="1701" w:type="dxa"/>
            <w:gridSpan w:val="2"/>
          </w:tcPr>
          <w:p w:rsidR="00A7681B" w:rsidRPr="00F1773B" w:rsidRDefault="00A7681B" w:rsidP="00A0090C">
            <w:pPr>
              <w:rPr>
                <w:rFonts w:cs="Arial"/>
                <w:b/>
              </w:rPr>
            </w:pPr>
            <w:r w:rsidRPr="00F1773B">
              <w:rPr>
                <w:rFonts w:cs="Arial"/>
                <w:b/>
                <w:lang w:val="en-GB"/>
              </w:rPr>
              <w:t>SEMESTER:</w:t>
            </w:r>
          </w:p>
        </w:tc>
        <w:tc>
          <w:tcPr>
            <w:tcW w:w="1235" w:type="dxa"/>
          </w:tcPr>
          <w:p w:rsidR="00A7681B" w:rsidRPr="00F1773B" w:rsidRDefault="00A7681B" w:rsidP="00A0090C">
            <w:pPr>
              <w:rPr>
                <w:rFonts w:cs="Arial"/>
              </w:rPr>
            </w:pPr>
            <w:r w:rsidRPr="00F1773B">
              <w:rPr>
                <w:rFonts w:cs="Arial"/>
              </w:rPr>
              <w:t>1</w:t>
            </w:r>
          </w:p>
        </w:tc>
      </w:tr>
      <w:tr w:rsidR="00A7681B" w:rsidTr="00A0090C">
        <w:trPr>
          <w:cantSplit/>
        </w:trPr>
        <w:tc>
          <w:tcPr>
            <w:tcW w:w="2518" w:type="dxa"/>
          </w:tcPr>
          <w:p w:rsidR="00A7681B" w:rsidRDefault="00A7681B" w:rsidP="00A0090C">
            <w:pPr>
              <w:rPr>
                <w:rFonts w:cs="Arial"/>
                <w:b/>
                <w:lang w:val="en-GB"/>
              </w:rPr>
            </w:pPr>
            <w:r>
              <w:rPr>
                <w:rFonts w:cs="Arial"/>
                <w:b/>
                <w:lang w:val="en-GB"/>
              </w:rPr>
              <w:t>PROGRAM:</w:t>
            </w:r>
          </w:p>
          <w:p w:rsidR="00A7681B" w:rsidRDefault="00A7681B" w:rsidP="00A0090C">
            <w:pPr>
              <w:rPr>
                <w:rFonts w:cs="Arial"/>
              </w:rPr>
            </w:pPr>
          </w:p>
        </w:tc>
        <w:tc>
          <w:tcPr>
            <w:tcW w:w="6338" w:type="dxa"/>
            <w:gridSpan w:val="5"/>
          </w:tcPr>
          <w:p w:rsidR="00A7681B" w:rsidRDefault="00A7681B" w:rsidP="00A0090C">
            <w:pPr>
              <w:rPr>
                <w:rFonts w:cs="Arial"/>
              </w:rPr>
            </w:pPr>
            <w:r>
              <w:rPr>
                <w:rFonts w:cs="Arial"/>
              </w:rPr>
              <w:t>Pharmacy Technician</w:t>
            </w:r>
          </w:p>
        </w:tc>
      </w:tr>
      <w:tr w:rsidR="00A7681B" w:rsidTr="00A0090C">
        <w:trPr>
          <w:cantSplit/>
        </w:trPr>
        <w:tc>
          <w:tcPr>
            <w:tcW w:w="2518" w:type="dxa"/>
          </w:tcPr>
          <w:p w:rsidR="00A7681B" w:rsidRDefault="00A7681B" w:rsidP="00A0090C">
            <w:pPr>
              <w:rPr>
                <w:rFonts w:cs="Arial"/>
                <w:b/>
                <w:lang w:val="en-GB"/>
              </w:rPr>
            </w:pPr>
            <w:r>
              <w:rPr>
                <w:rFonts w:cs="Arial"/>
                <w:b/>
                <w:lang w:val="en-GB"/>
              </w:rPr>
              <w:t>AUTHOR:</w:t>
            </w:r>
          </w:p>
          <w:p w:rsidR="00A7681B" w:rsidRDefault="00A7681B" w:rsidP="00A0090C">
            <w:pPr>
              <w:rPr>
                <w:rFonts w:cs="Arial"/>
              </w:rPr>
            </w:pPr>
          </w:p>
        </w:tc>
        <w:tc>
          <w:tcPr>
            <w:tcW w:w="6338" w:type="dxa"/>
            <w:gridSpan w:val="5"/>
          </w:tcPr>
          <w:p w:rsidR="00A7681B" w:rsidRDefault="00A7681B" w:rsidP="00A0090C">
            <w:pPr>
              <w:rPr>
                <w:rFonts w:cs="Arial"/>
              </w:rPr>
            </w:pPr>
            <w:r>
              <w:rPr>
                <w:rFonts w:cs="Arial"/>
              </w:rPr>
              <w:t xml:space="preserve">Justin Randall Reid </w:t>
            </w:r>
            <w:proofErr w:type="spellStart"/>
            <w:r>
              <w:rPr>
                <w:rFonts w:cs="Arial"/>
              </w:rPr>
              <w:t>Pharm</w:t>
            </w:r>
            <w:proofErr w:type="spellEnd"/>
            <w:r>
              <w:rPr>
                <w:rFonts w:cs="Arial"/>
              </w:rPr>
              <w:t xml:space="preserve"> D. </w:t>
            </w:r>
          </w:p>
          <w:p w:rsidR="00A7681B" w:rsidRDefault="00A7681B" w:rsidP="00A0090C">
            <w:pPr>
              <w:rPr>
                <w:rFonts w:cs="Arial"/>
              </w:rPr>
            </w:pPr>
          </w:p>
        </w:tc>
      </w:tr>
      <w:tr w:rsidR="00A7681B" w:rsidTr="00A0090C">
        <w:tc>
          <w:tcPr>
            <w:tcW w:w="2518" w:type="dxa"/>
          </w:tcPr>
          <w:p w:rsidR="00A7681B" w:rsidRDefault="00A7681B" w:rsidP="00A0090C">
            <w:pPr>
              <w:rPr>
                <w:rFonts w:cs="Arial"/>
                <w:b/>
                <w:lang w:val="en-GB"/>
              </w:rPr>
            </w:pPr>
            <w:r>
              <w:rPr>
                <w:rFonts w:cs="Arial"/>
                <w:b/>
                <w:lang w:val="en-GB"/>
              </w:rPr>
              <w:t>DATE:</w:t>
            </w:r>
          </w:p>
          <w:p w:rsidR="00A7681B" w:rsidRDefault="00A7681B" w:rsidP="00A0090C">
            <w:pPr>
              <w:rPr>
                <w:rFonts w:cs="Arial"/>
              </w:rPr>
            </w:pPr>
          </w:p>
        </w:tc>
        <w:tc>
          <w:tcPr>
            <w:tcW w:w="1460" w:type="dxa"/>
          </w:tcPr>
          <w:p w:rsidR="00A7681B" w:rsidRDefault="00A7681B" w:rsidP="00F1773B">
            <w:pPr>
              <w:rPr>
                <w:rFonts w:cs="Arial"/>
              </w:rPr>
            </w:pPr>
            <w:r w:rsidRPr="00F1773B">
              <w:rPr>
                <w:rFonts w:cs="Arial"/>
              </w:rPr>
              <w:t>Sept</w:t>
            </w:r>
            <w:r w:rsidR="00F1773B" w:rsidRPr="00F1773B">
              <w:rPr>
                <w:rFonts w:cs="Arial"/>
              </w:rPr>
              <w:t>.</w:t>
            </w:r>
            <w:r w:rsidRPr="00F1773B">
              <w:rPr>
                <w:rFonts w:cs="Arial"/>
              </w:rPr>
              <w:t xml:space="preserve"> 2011</w:t>
            </w:r>
          </w:p>
        </w:tc>
        <w:tc>
          <w:tcPr>
            <w:tcW w:w="3500" w:type="dxa"/>
            <w:gridSpan w:val="2"/>
          </w:tcPr>
          <w:p w:rsidR="00A7681B" w:rsidRDefault="00A7681B" w:rsidP="00A0090C">
            <w:pPr>
              <w:rPr>
                <w:rFonts w:cs="Arial"/>
              </w:rPr>
            </w:pPr>
            <w:r>
              <w:rPr>
                <w:rFonts w:cs="Arial"/>
                <w:b/>
                <w:lang w:val="en-GB"/>
              </w:rPr>
              <w:t>PREVIOUS OUTLINE DATED:</w:t>
            </w:r>
          </w:p>
        </w:tc>
        <w:tc>
          <w:tcPr>
            <w:tcW w:w="1378" w:type="dxa"/>
            <w:gridSpan w:val="2"/>
          </w:tcPr>
          <w:p w:rsidR="00A7681B" w:rsidRDefault="00A7681B" w:rsidP="00A0090C">
            <w:pPr>
              <w:rPr>
                <w:rFonts w:cs="Arial"/>
              </w:rPr>
            </w:pPr>
            <w:r>
              <w:rPr>
                <w:rFonts w:cs="Arial"/>
              </w:rPr>
              <w:t>N/A</w:t>
            </w:r>
          </w:p>
        </w:tc>
      </w:tr>
      <w:tr w:rsidR="00A7681B" w:rsidTr="00A0090C">
        <w:trPr>
          <w:cantSplit/>
        </w:trPr>
        <w:tc>
          <w:tcPr>
            <w:tcW w:w="2518" w:type="dxa"/>
          </w:tcPr>
          <w:p w:rsidR="00A7681B" w:rsidRDefault="00A7681B" w:rsidP="00A0090C">
            <w:pPr>
              <w:rPr>
                <w:rFonts w:cs="Arial"/>
              </w:rPr>
            </w:pPr>
            <w:r>
              <w:rPr>
                <w:rFonts w:cs="Arial"/>
                <w:b/>
                <w:lang w:val="en-GB"/>
              </w:rPr>
              <w:t>APPROVED:</w:t>
            </w:r>
          </w:p>
        </w:tc>
        <w:tc>
          <w:tcPr>
            <w:tcW w:w="4960" w:type="dxa"/>
            <w:gridSpan w:val="3"/>
          </w:tcPr>
          <w:p w:rsidR="00A7681B" w:rsidRPr="00004D66" w:rsidRDefault="00DA416A" w:rsidP="00A0090C">
            <w:pPr>
              <w:jc w:val="center"/>
            </w:pPr>
            <w:r>
              <w:t>“Marilyn King”</w:t>
            </w:r>
          </w:p>
        </w:tc>
        <w:tc>
          <w:tcPr>
            <w:tcW w:w="1378" w:type="dxa"/>
            <w:gridSpan w:val="2"/>
          </w:tcPr>
          <w:p w:rsidR="00A7681B" w:rsidRDefault="00DA416A" w:rsidP="00A0090C">
            <w:pPr>
              <w:rPr>
                <w:rFonts w:cs="Arial"/>
              </w:rPr>
            </w:pPr>
            <w:r>
              <w:rPr>
                <w:rFonts w:cs="Arial"/>
              </w:rPr>
              <w:t>Sept/11</w:t>
            </w:r>
          </w:p>
        </w:tc>
      </w:tr>
      <w:tr w:rsidR="00A7681B" w:rsidTr="00A0090C">
        <w:trPr>
          <w:cantSplit/>
        </w:trPr>
        <w:tc>
          <w:tcPr>
            <w:tcW w:w="2518" w:type="dxa"/>
          </w:tcPr>
          <w:p w:rsidR="00A7681B" w:rsidRDefault="00A7681B" w:rsidP="00A0090C">
            <w:pPr>
              <w:rPr>
                <w:rFonts w:cs="Arial"/>
              </w:rPr>
            </w:pPr>
          </w:p>
        </w:tc>
        <w:tc>
          <w:tcPr>
            <w:tcW w:w="4960" w:type="dxa"/>
            <w:gridSpan w:val="3"/>
          </w:tcPr>
          <w:p w:rsidR="00A7681B" w:rsidRDefault="00A7681B" w:rsidP="00A0090C">
            <w:pPr>
              <w:pStyle w:val="Heading2"/>
              <w:rPr>
                <w:rFonts w:ascii="Arial" w:hAnsi="Arial" w:cs="Arial"/>
                <w:lang w:val="en-US"/>
              </w:rPr>
            </w:pPr>
            <w:r>
              <w:rPr>
                <w:rFonts w:ascii="Arial" w:hAnsi="Arial" w:cs="Arial"/>
                <w:lang w:val="en-US"/>
              </w:rPr>
              <w:t>__________________________________</w:t>
            </w:r>
          </w:p>
          <w:p w:rsidR="00A7681B" w:rsidRDefault="00A7681B" w:rsidP="00A0090C">
            <w:pPr>
              <w:pStyle w:val="Heading2"/>
              <w:rPr>
                <w:rFonts w:ascii="Arial" w:hAnsi="Arial" w:cs="Arial"/>
                <w:lang w:val="en-US"/>
              </w:rPr>
            </w:pPr>
            <w:r>
              <w:rPr>
                <w:rFonts w:ascii="Arial" w:hAnsi="Arial" w:cs="Arial"/>
                <w:lang w:val="en-US"/>
              </w:rPr>
              <w:t>CHAIR, HEALTH PROGRAMS</w:t>
            </w:r>
          </w:p>
          <w:p w:rsidR="00A7681B" w:rsidRPr="00443D92" w:rsidRDefault="00A7681B" w:rsidP="00A0090C">
            <w:pPr>
              <w:rPr>
                <w:lang w:val="en-US"/>
              </w:rPr>
            </w:pPr>
          </w:p>
        </w:tc>
        <w:tc>
          <w:tcPr>
            <w:tcW w:w="1378" w:type="dxa"/>
            <w:gridSpan w:val="2"/>
          </w:tcPr>
          <w:p w:rsidR="00A7681B" w:rsidRDefault="00A7681B" w:rsidP="00A0090C">
            <w:pPr>
              <w:rPr>
                <w:rFonts w:cs="Arial"/>
                <w:b/>
                <w:lang w:val="en-GB"/>
              </w:rPr>
            </w:pPr>
            <w:r>
              <w:rPr>
                <w:rFonts w:cs="Arial"/>
                <w:b/>
                <w:lang w:val="en-GB"/>
              </w:rPr>
              <w:t>_________</w:t>
            </w:r>
          </w:p>
          <w:p w:rsidR="00A7681B" w:rsidRDefault="00A7681B" w:rsidP="00A0090C">
            <w:pPr>
              <w:jc w:val="center"/>
              <w:rPr>
                <w:rFonts w:cs="Arial"/>
              </w:rPr>
            </w:pPr>
            <w:r>
              <w:rPr>
                <w:rFonts w:cs="Arial"/>
                <w:b/>
                <w:lang w:val="en-GB"/>
              </w:rPr>
              <w:t>DATE</w:t>
            </w:r>
          </w:p>
        </w:tc>
      </w:tr>
      <w:tr w:rsidR="00A7681B" w:rsidTr="00A0090C">
        <w:trPr>
          <w:cantSplit/>
        </w:trPr>
        <w:tc>
          <w:tcPr>
            <w:tcW w:w="2518" w:type="dxa"/>
          </w:tcPr>
          <w:p w:rsidR="00A7681B" w:rsidRDefault="00A7681B" w:rsidP="00A0090C">
            <w:pPr>
              <w:rPr>
                <w:rFonts w:cs="Arial"/>
                <w:b/>
                <w:lang w:val="en-GB"/>
              </w:rPr>
            </w:pPr>
            <w:r>
              <w:rPr>
                <w:rFonts w:cs="Arial"/>
                <w:b/>
                <w:lang w:val="en-GB"/>
              </w:rPr>
              <w:t>TOTAL CREDITS:</w:t>
            </w:r>
          </w:p>
          <w:p w:rsidR="00A7681B" w:rsidRDefault="00A7681B" w:rsidP="00A0090C">
            <w:pPr>
              <w:rPr>
                <w:rFonts w:cs="Arial"/>
              </w:rPr>
            </w:pPr>
          </w:p>
        </w:tc>
        <w:tc>
          <w:tcPr>
            <w:tcW w:w="6338" w:type="dxa"/>
            <w:gridSpan w:val="5"/>
          </w:tcPr>
          <w:p w:rsidR="00A7681B" w:rsidRDefault="00A7681B" w:rsidP="00A0090C">
            <w:pPr>
              <w:rPr>
                <w:rFonts w:cs="Arial"/>
              </w:rPr>
            </w:pPr>
            <w:r w:rsidRPr="00F1773B">
              <w:rPr>
                <w:rFonts w:cs="Arial"/>
              </w:rPr>
              <w:t>3</w:t>
            </w:r>
          </w:p>
        </w:tc>
      </w:tr>
      <w:tr w:rsidR="00A7681B" w:rsidTr="00A0090C">
        <w:trPr>
          <w:cantSplit/>
        </w:trPr>
        <w:tc>
          <w:tcPr>
            <w:tcW w:w="2518" w:type="dxa"/>
          </w:tcPr>
          <w:p w:rsidR="00A7681B" w:rsidRDefault="00A7681B" w:rsidP="00A0090C">
            <w:pPr>
              <w:rPr>
                <w:rFonts w:cs="Arial"/>
                <w:b/>
                <w:lang w:val="en-GB"/>
              </w:rPr>
            </w:pPr>
            <w:r>
              <w:rPr>
                <w:rFonts w:cs="Arial"/>
                <w:b/>
                <w:lang w:val="en-GB"/>
              </w:rPr>
              <w:t>PREREQUISITE(S):</w:t>
            </w:r>
          </w:p>
          <w:p w:rsidR="00A7681B" w:rsidRDefault="00A7681B" w:rsidP="00A0090C">
            <w:pPr>
              <w:rPr>
                <w:rFonts w:cs="Arial"/>
              </w:rPr>
            </w:pPr>
          </w:p>
        </w:tc>
        <w:tc>
          <w:tcPr>
            <w:tcW w:w="6338" w:type="dxa"/>
            <w:gridSpan w:val="5"/>
          </w:tcPr>
          <w:p w:rsidR="00A7681B" w:rsidRDefault="00F1773B" w:rsidP="00210BDD">
            <w:pPr>
              <w:rPr>
                <w:rFonts w:cs="Arial"/>
              </w:rPr>
            </w:pPr>
            <w:r>
              <w:rPr>
                <w:rFonts w:cs="Arial"/>
              </w:rPr>
              <w:t>Registration in Pharmacy Technician Program</w:t>
            </w:r>
          </w:p>
        </w:tc>
      </w:tr>
      <w:tr w:rsidR="00A7681B" w:rsidTr="00A0090C">
        <w:trPr>
          <w:cantSplit/>
        </w:trPr>
        <w:tc>
          <w:tcPr>
            <w:tcW w:w="2518" w:type="dxa"/>
          </w:tcPr>
          <w:p w:rsidR="00A7681B" w:rsidRDefault="00A7681B" w:rsidP="00A0090C">
            <w:pPr>
              <w:rPr>
                <w:rFonts w:cs="Arial"/>
                <w:b/>
                <w:lang w:val="en-GB"/>
              </w:rPr>
            </w:pPr>
            <w:r>
              <w:rPr>
                <w:rFonts w:cs="Arial"/>
                <w:b/>
                <w:lang w:val="en-GB"/>
              </w:rPr>
              <w:t>HOURS/WEEK:</w:t>
            </w:r>
          </w:p>
          <w:p w:rsidR="00A7681B" w:rsidRDefault="00A7681B" w:rsidP="00A0090C">
            <w:pPr>
              <w:rPr>
                <w:rFonts w:cs="Arial"/>
              </w:rPr>
            </w:pPr>
          </w:p>
        </w:tc>
        <w:tc>
          <w:tcPr>
            <w:tcW w:w="6338" w:type="dxa"/>
            <w:gridSpan w:val="5"/>
          </w:tcPr>
          <w:p w:rsidR="00A7681B" w:rsidRPr="00F1773B" w:rsidRDefault="00A7681B" w:rsidP="00A0090C">
            <w:pPr>
              <w:rPr>
                <w:rFonts w:cs="Arial"/>
              </w:rPr>
            </w:pPr>
            <w:r w:rsidRPr="00F1773B">
              <w:rPr>
                <w:rFonts w:cs="Arial"/>
              </w:rPr>
              <w:t>3</w:t>
            </w:r>
          </w:p>
        </w:tc>
      </w:tr>
      <w:tr w:rsidR="00A7681B" w:rsidTr="00A0090C">
        <w:trPr>
          <w:cantSplit/>
        </w:trPr>
        <w:tc>
          <w:tcPr>
            <w:tcW w:w="8856" w:type="dxa"/>
            <w:gridSpan w:val="6"/>
          </w:tcPr>
          <w:p w:rsidR="00A7681B" w:rsidRDefault="00A7681B" w:rsidP="00A0090C">
            <w:pPr>
              <w:rPr>
                <w:lang w:val="en-GB"/>
              </w:rPr>
            </w:pPr>
          </w:p>
          <w:p w:rsidR="00A7681B" w:rsidRDefault="00A7681B" w:rsidP="00A0090C">
            <w:pPr>
              <w:rPr>
                <w:rFonts w:cs="Arial"/>
                <w:lang w:val="en-GB"/>
              </w:rPr>
            </w:pPr>
          </w:p>
          <w:p w:rsidR="00A7681B" w:rsidRDefault="00A7681B" w:rsidP="00A0090C">
            <w:pPr>
              <w:pStyle w:val="Heading2"/>
              <w:tabs>
                <w:tab w:val="center" w:pos="4560"/>
              </w:tabs>
              <w:rPr>
                <w:rFonts w:ascii="Arial" w:hAnsi="Arial" w:cs="Arial"/>
              </w:rPr>
            </w:pPr>
            <w:r>
              <w:rPr>
                <w:rFonts w:ascii="Arial" w:hAnsi="Arial" w:cs="Arial"/>
              </w:rPr>
              <w:t xml:space="preserve">Copyright ©2011 </w:t>
            </w:r>
            <w:proofErr w:type="gramStart"/>
            <w:r>
              <w:rPr>
                <w:rFonts w:ascii="Arial" w:hAnsi="Arial" w:cs="Arial"/>
              </w:rPr>
              <w:t>The</w:t>
            </w:r>
            <w:proofErr w:type="gramEnd"/>
            <w:r>
              <w:rPr>
                <w:rFonts w:ascii="Arial" w:hAnsi="Arial" w:cs="Arial"/>
              </w:rPr>
              <w:t xml:space="preserve"> </w:t>
            </w:r>
            <w:smartTag w:uri="urn:schemas-microsoft-com:office:smarttags" w:element="PlaceType">
              <w:smartTag w:uri="urn:schemas-microsoft-com:office:smarttags" w:element="place">
                <w:smartTag w:uri="urn:schemas-microsoft-com:office:smarttags" w:element="PlaceName">
                  <w:r>
                    <w:rPr>
                      <w:rFonts w:ascii="Arial" w:hAnsi="Arial" w:cs="Arial"/>
                    </w:rPr>
                    <w:t>Sault</w:t>
                  </w:r>
                </w:smartTag>
              </w:smartTag>
              <w:r>
                <w:rPr>
                  <w:rFonts w:ascii="Arial" w:hAnsi="Arial" w:cs="Arial"/>
                </w:rPr>
                <w:t xml:space="preserve"> </w:t>
              </w:r>
              <w:smartTag w:uri="urn:schemas-microsoft-com:office:smarttags" w:element="PlaceType">
                <w:r>
                  <w:rPr>
                    <w:rFonts w:ascii="Arial" w:hAnsi="Arial" w:cs="Arial"/>
                  </w:rPr>
                  <w:t>College</w:t>
                </w:r>
              </w:smartTag>
            </w:smartTag>
            <w:r>
              <w:rPr>
                <w:rFonts w:ascii="Arial" w:hAnsi="Arial" w:cs="Arial"/>
              </w:rPr>
              <w:t xml:space="preserve"> of Applied Arts &amp; Technology</w:t>
            </w:r>
          </w:p>
          <w:p w:rsidR="00A7681B" w:rsidRDefault="00A7681B" w:rsidP="00A0090C">
            <w:pPr>
              <w:tabs>
                <w:tab w:val="center" w:pos="4560"/>
              </w:tabs>
              <w:jc w:val="center"/>
              <w:rPr>
                <w:rFonts w:cs="Arial"/>
                <w:i/>
                <w:lang w:val="en-GB"/>
              </w:rPr>
            </w:pPr>
            <w:r>
              <w:rPr>
                <w:rFonts w:cs="Arial"/>
                <w:i/>
                <w:lang w:val="en-GB"/>
              </w:rPr>
              <w:t>Reproduction of this document by any means, in whole or in part, without prior</w:t>
            </w:r>
          </w:p>
          <w:p w:rsidR="00A7681B" w:rsidRDefault="00A7681B" w:rsidP="00A0090C">
            <w:pPr>
              <w:pStyle w:val="Heading2"/>
              <w:tabs>
                <w:tab w:val="center" w:pos="4560"/>
              </w:tabs>
              <w:rPr>
                <w:rFonts w:ascii="Arial" w:hAnsi="Arial" w:cs="Arial"/>
                <w:b w:val="0"/>
              </w:rPr>
            </w:pPr>
            <w:proofErr w:type="gramStart"/>
            <w:r>
              <w:rPr>
                <w:rFonts w:ascii="Arial" w:hAnsi="Arial" w:cs="Arial"/>
                <w:b w:val="0"/>
                <w:i/>
              </w:rPr>
              <w:t>written</w:t>
            </w:r>
            <w:proofErr w:type="gramEnd"/>
            <w:r>
              <w:rPr>
                <w:rFonts w:ascii="Arial" w:hAnsi="Arial" w:cs="Arial"/>
                <w:b w:val="0"/>
                <w:i/>
              </w:rPr>
              <w:t xml:space="preserve"> permission of </w:t>
            </w:r>
            <w:smartTag w:uri="urn:schemas-microsoft-com:office:smarttags" w:element="PlaceType">
              <w:smartTag w:uri="urn:schemas-microsoft-com:office:smarttags" w:element="place">
                <w:smartTag w:uri="urn:schemas-microsoft-com:office:smarttags" w:element="PlaceName">
                  <w:r>
                    <w:rPr>
                      <w:rFonts w:ascii="Arial" w:hAnsi="Arial" w:cs="Arial"/>
                      <w:b w:val="0"/>
                      <w:i/>
                    </w:rPr>
                    <w:t>Sault</w:t>
                  </w:r>
                </w:smartTag>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A7681B" w:rsidTr="00A0090C">
        <w:trPr>
          <w:cantSplit/>
        </w:trPr>
        <w:tc>
          <w:tcPr>
            <w:tcW w:w="8856" w:type="dxa"/>
            <w:gridSpan w:val="6"/>
          </w:tcPr>
          <w:p w:rsidR="00A7681B" w:rsidRDefault="00A7681B" w:rsidP="00A0090C">
            <w:pPr>
              <w:pStyle w:val="Heading2"/>
              <w:tabs>
                <w:tab w:val="center" w:pos="4560"/>
              </w:tabs>
              <w:rPr>
                <w:rFonts w:ascii="Arial" w:hAnsi="Arial" w:cs="Arial"/>
                <w:b w:val="0"/>
              </w:rPr>
            </w:pPr>
            <w:r>
              <w:rPr>
                <w:rFonts w:ascii="Arial" w:hAnsi="Arial" w:cs="Arial"/>
                <w:b w:val="0"/>
                <w:i/>
              </w:rPr>
              <w:t>For additional information, please contact the Chair, Health Programs</w:t>
            </w:r>
          </w:p>
        </w:tc>
      </w:tr>
      <w:tr w:rsidR="00A7681B" w:rsidTr="00A0090C">
        <w:trPr>
          <w:cantSplit/>
        </w:trPr>
        <w:tc>
          <w:tcPr>
            <w:tcW w:w="8856" w:type="dxa"/>
            <w:gridSpan w:val="6"/>
          </w:tcPr>
          <w:p w:rsidR="00A7681B" w:rsidRDefault="00A7681B" w:rsidP="00A0090C">
            <w:pPr>
              <w:tabs>
                <w:tab w:val="center" w:pos="4560"/>
              </w:tabs>
              <w:jc w:val="center"/>
              <w:rPr>
                <w:rFonts w:cs="Arial"/>
                <w:i/>
                <w:lang w:val="en-GB"/>
              </w:rPr>
            </w:pPr>
            <w:smartTag w:uri="urn:schemas-microsoft-com:office:smarttags" w:element="PlaceType">
              <w:smartTag w:uri="urn:schemas-microsoft-com:office:smarttags" w:element="place">
                <w:r>
                  <w:rPr>
                    <w:rFonts w:cs="Arial"/>
                    <w:i/>
                    <w:lang w:val="en-GB"/>
                  </w:rPr>
                  <w:t>School</w:t>
                </w:r>
              </w:smartTag>
              <w:r>
                <w:rPr>
                  <w:rFonts w:cs="Arial"/>
                  <w:i/>
                  <w:lang w:val="en-GB"/>
                </w:rPr>
                <w:t xml:space="preserve"> of </w:t>
              </w:r>
              <w:smartTag w:uri="urn:schemas-microsoft-com:office:smarttags" w:element="PlaceType">
                <w:smartTag w:uri="urn:schemas-microsoft-com:office:smarttags" w:element="PlaceName">
                  <w:r>
                    <w:rPr>
                      <w:rFonts w:cs="Arial"/>
                      <w:i/>
                      <w:lang w:val="en-GB"/>
                    </w:rPr>
                    <w:t>Health</w:t>
                  </w:r>
                </w:smartTag>
              </w:smartTag>
            </w:smartTag>
            <w:r>
              <w:rPr>
                <w:rFonts w:cs="Arial"/>
                <w:i/>
                <w:lang w:val="en-GB"/>
              </w:rPr>
              <w:t xml:space="preserve"> and Community Services</w:t>
            </w:r>
          </w:p>
        </w:tc>
      </w:tr>
      <w:tr w:rsidR="00A7681B" w:rsidTr="00A0090C">
        <w:trPr>
          <w:cantSplit/>
        </w:trPr>
        <w:tc>
          <w:tcPr>
            <w:tcW w:w="8856" w:type="dxa"/>
            <w:gridSpan w:val="6"/>
            <w:tcBorders>
              <w:bottom w:val="single" w:sz="12" w:space="0" w:color="000000"/>
            </w:tcBorders>
          </w:tcPr>
          <w:p w:rsidR="00A7681B" w:rsidRDefault="00A7681B" w:rsidP="00A0090C">
            <w:pPr>
              <w:tabs>
                <w:tab w:val="center" w:pos="4560"/>
              </w:tabs>
              <w:jc w:val="center"/>
              <w:rPr>
                <w:rFonts w:cs="Arial"/>
                <w:i/>
                <w:lang w:val="en-GB"/>
              </w:rPr>
            </w:pPr>
            <w:smartTag w:uri="urn:schemas-microsoft-com:office:smarttags" w:element="phone">
              <w:smartTagPr>
                <w:attr w:uri="urn:schemas-microsoft-com:office:office" w:name="ls" w:val="trans"/>
                <w:attr w:name="phonenumber" w:val="$6759"/>
              </w:smartTagPr>
              <w:smartTag w:uri="urn:schemas-microsoft-com:office:smarttags" w:element="PlaceType">
                <w:r>
                  <w:rPr>
                    <w:rFonts w:cs="Arial"/>
                    <w:i/>
                    <w:lang w:val="en-GB"/>
                  </w:rPr>
                  <w:t xml:space="preserve">(705) </w:t>
                </w:r>
                <w:smartTag w:uri="urn:schemas-microsoft-com:office:smarttags" w:element="phone">
                  <w:smartTagPr>
                    <w:attr w:uri="urn:schemas-microsoft-com:office:office" w:name="ls" w:val="trans"/>
                    <w:attr w:name="phonenumber" w:val="$6759 ⦛"/>
                  </w:smartTagPr>
                  <w:smartTag w:uri="urn:schemas-microsoft-com:office:smarttags" w:element="PlaceType">
                    <w:r>
                      <w:rPr>
                        <w:rFonts w:cs="Arial"/>
                        <w:i/>
                        <w:lang w:val="en-GB"/>
                      </w:rPr>
                      <w:t>759-2554</w:t>
                    </w:r>
                  </w:smartTag>
                </w:smartTag>
              </w:smartTag>
            </w:smartTag>
            <w:r w:rsidR="00F1773B">
              <w:rPr>
                <w:rFonts w:cs="Arial"/>
                <w:i/>
                <w:lang w:val="en-GB"/>
              </w:rPr>
              <w:t>, Ext. 269</w:t>
            </w:r>
            <w:r>
              <w:rPr>
                <w:rFonts w:cs="Arial"/>
                <w:i/>
                <w:lang w:val="en-GB"/>
              </w:rPr>
              <w:t>3</w:t>
            </w:r>
          </w:p>
          <w:p w:rsidR="00A7681B" w:rsidRDefault="00A7681B" w:rsidP="00A0090C">
            <w:pPr>
              <w:tabs>
                <w:tab w:val="center" w:pos="4560"/>
              </w:tabs>
              <w:jc w:val="center"/>
              <w:rPr>
                <w:rFonts w:cs="Arial"/>
              </w:rPr>
            </w:pPr>
          </w:p>
          <w:p w:rsidR="00B1505F" w:rsidRDefault="00B1505F" w:rsidP="00A0090C">
            <w:pPr>
              <w:tabs>
                <w:tab w:val="center" w:pos="4560"/>
              </w:tabs>
              <w:jc w:val="center"/>
              <w:rPr>
                <w:rFonts w:cs="Arial"/>
              </w:rPr>
            </w:pPr>
          </w:p>
          <w:p w:rsidR="00A7681B" w:rsidRDefault="00A7681B" w:rsidP="00A0090C">
            <w:pPr>
              <w:tabs>
                <w:tab w:val="center" w:pos="4560"/>
              </w:tabs>
              <w:jc w:val="center"/>
              <w:rPr>
                <w:rFonts w:cs="Arial"/>
              </w:rPr>
            </w:pPr>
          </w:p>
        </w:tc>
      </w:tr>
    </w:tbl>
    <w:p w:rsidR="00A7681B" w:rsidRDefault="00A7681B" w:rsidP="00210BDD">
      <w:pPr>
        <w:rPr>
          <w:rFonts w:cs="Arial"/>
          <w:b/>
        </w:rPr>
      </w:pPr>
    </w:p>
    <w:p w:rsidR="00A7681B" w:rsidRDefault="00A7681B" w:rsidP="00210BDD">
      <w:pPr>
        <w:rPr>
          <w:b/>
        </w:rPr>
        <w:sectPr w:rsidR="00A7681B">
          <w:pgSz w:w="12240" w:h="15840"/>
          <w:pgMar w:top="1440" w:right="1440" w:bottom="1440" w:left="1440" w:header="706" w:footer="706" w:gutter="0"/>
          <w:cols w:space="708"/>
          <w:docGrid w:linePitch="360"/>
        </w:sectPr>
      </w:pPr>
    </w:p>
    <w:p w:rsidR="00A7681B" w:rsidRDefault="00A7681B" w:rsidP="00210BDD">
      <w:pPr>
        <w:pStyle w:val="Footer"/>
        <w:tabs>
          <w:tab w:val="clear" w:pos="4320"/>
          <w:tab w:val="clear" w:pos="8640"/>
        </w:tabs>
      </w:pPr>
    </w:p>
    <w:tbl>
      <w:tblPr>
        <w:tblW w:w="0" w:type="auto"/>
        <w:tblLayout w:type="fixed"/>
        <w:tblLook w:val="0000"/>
      </w:tblPr>
      <w:tblGrid>
        <w:gridCol w:w="675"/>
        <w:gridCol w:w="8793"/>
      </w:tblGrid>
      <w:tr w:rsidR="00A7681B" w:rsidTr="00A0090C">
        <w:tc>
          <w:tcPr>
            <w:tcW w:w="675" w:type="dxa"/>
          </w:tcPr>
          <w:p w:rsidR="00A7681B" w:rsidRDefault="00A7681B" w:rsidP="00A0090C">
            <w:pPr>
              <w:rPr>
                <w:b/>
              </w:rPr>
            </w:pPr>
            <w:r>
              <w:rPr>
                <w:b/>
              </w:rPr>
              <w:t>I.</w:t>
            </w:r>
          </w:p>
        </w:tc>
        <w:tc>
          <w:tcPr>
            <w:tcW w:w="8793" w:type="dxa"/>
          </w:tcPr>
          <w:p w:rsidR="00A7681B" w:rsidRDefault="00A7681B" w:rsidP="00A0090C">
            <w:pPr>
              <w:rPr>
                <w:b/>
              </w:rPr>
            </w:pPr>
            <w:r>
              <w:rPr>
                <w:b/>
              </w:rPr>
              <w:t xml:space="preserve">COURSE DESCRIPTION:  </w:t>
            </w:r>
          </w:p>
          <w:p w:rsidR="00A7681B" w:rsidRDefault="00A7681B" w:rsidP="00A0090C">
            <w:pPr>
              <w:rPr>
                <w:b/>
              </w:rPr>
            </w:pPr>
          </w:p>
          <w:p w:rsidR="00A7681B" w:rsidRDefault="00A7681B" w:rsidP="00A0090C">
            <w:pPr>
              <w:pStyle w:val="Footer"/>
              <w:tabs>
                <w:tab w:val="left" w:pos="720"/>
              </w:tabs>
            </w:pPr>
            <w:r w:rsidRPr="00F1773B">
              <w:t>This Course is an introduction to the study of pharmacology.  Students develop fundamental knowledge about the action of medications on the human body.  Learners will begin study of current and newly approved prescription medications / pharmaceutical products based on disease state, therapeutic use and pharmaceutical classification.  Emphasis will be on developing skills in the use of references and resources specifically utilized in the pharmaceutical industry to research, summarize and apply drug information within the pharmacy technician’s legal scope of practice.</w:t>
            </w:r>
          </w:p>
          <w:p w:rsidR="005C3F63" w:rsidRPr="00F1773B" w:rsidRDefault="005C3F63" w:rsidP="00A0090C">
            <w:pPr>
              <w:pStyle w:val="Footer"/>
              <w:tabs>
                <w:tab w:val="left" w:pos="720"/>
              </w:tabs>
              <w:rPr>
                <w:bCs/>
              </w:rPr>
            </w:pPr>
          </w:p>
        </w:tc>
      </w:tr>
    </w:tbl>
    <w:p w:rsidR="00A7681B" w:rsidRDefault="00440DE2" w:rsidP="00210BDD">
      <w:r w:rsidRPr="00440DE2">
        <w:rPr>
          <w:noProof/>
          <w:lang w:val="en-US" w:eastAsia="zh-TW"/>
        </w:rPr>
        <w:pict>
          <v:shapetype id="_x0000_t202" coordsize="21600,21600" o:spt="202" path="m,l,21600r21600,l21600,xe">
            <v:stroke joinstyle="miter"/>
            <v:path gradientshapeok="t" o:connecttype="rect"/>
          </v:shapetype>
          <v:shape id="_x0000_s1026" type="#_x0000_t202" style="position:absolute;margin-left:34pt;margin-top:8pt;width:413.8pt;height:57.8pt;z-index:251660288;mso-position-horizontal-relative:text;mso-position-vertical-relative:text;mso-width-relative:margin;mso-height-relative:margin">
            <v:shadow on="t" opacity=".5" offset="-6pt,-6pt"/>
            <v:textbox>
              <w:txbxContent>
                <w:p w:rsidR="00B1505F" w:rsidRPr="005C3F63" w:rsidRDefault="00B1505F" w:rsidP="00CC3D22">
                  <w:pPr>
                    <w:rPr>
                      <w:b/>
                    </w:rPr>
                  </w:pPr>
                  <w:r>
                    <w:rPr>
                      <w:rFonts w:cs="Arial"/>
                      <w:szCs w:val="22"/>
                    </w:rPr>
                    <w:t xml:space="preserve">Foundational elements of this course are the </w:t>
                  </w:r>
                  <w:r w:rsidRPr="004E3AF3">
                    <w:rPr>
                      <w:rFonts w:cs="Arial"/>
                      <w:szCs w:val="22"/>
                    </w:rPr>
                    <w:t>National Association of P</w:t>
                  </w:r>
                  <w:r>
                    <w:rPr>
                      <w:rFonts w:cs="Arial"/>
                      <w:szCs w:val="22"/>
                    </w:rPr>
                    <w:t>harmacy Regulatory Authorities (</w:t>
                  </w:r>
                  <w:proofErr w:type="spellStart"/>
                  <w:r w:rsidRPr="00A97B5A">
                    <w:rPr>
                      <w:rFonts w:cs="Arial"/>
                      <w:szCs w:val="22"/>
                    </w:rPr>
                    <w:t>NAPRA</w:t>
                  </w:r>
                  <w:proofErr w:type="spellEnd"/>
                  <w:r>
                    <w:rPr>
                      <w:rFonts w:cs="Arial"/>
                      <w:szCs w:val="22"/>
                    </w:rPr>
                    <w:t>)</w:t>
                  </w:r>
                  <w:r w:rsidRPr="00A97B5A">
                    <w:rPr>
                      <w:rFonts w:cs="Arial"/>
                      <w:szCs w:val="22"/>
                    </w:rPr>
                    <w:t xml:space="preserve"> Competencies </w:t>
                  </w:r>
                  <w:r>
                    <w:rPr>
                      <w:rFonts w:cs="Arial"/>
                      <w:szCs w:val="22"/>
                    </w:rPr>
                    <w:t>(1, 2, 3, 4, 7, &amp; 9)</w:t>
                  </w:r>
                  <w:r w:rsidRPr="00A97B5A">
                    <w:rPr>
                      <w:rFonts w:cs="Arial"/>
                      <w:szCs w:val="22"/>
                    </w:rPr>
                    <w:t xml:space="preserve"> </w:t>
                  </w:r>
                  <w:r>
                    <w:rPr>
                      <w:rFonts w:cs="Arial"/>
                      <w:szCs w:val="22"/>
                    </w:rPr>
                    <w:t>and</w:t>
                  </w:r>
                  <w:r w:rsidRPr="00A97B5A">
                    <w:rPr>
                      <w:rFonts w:cs="Arial"/>
                      <w:szCs w:val="22"/>
                    </w:rPr>
                    <w:t xml:space="preserve"> </w:t>
                  </w:r>
                  <w:r w:rsidRPr="004E3AF3">
                    <w:rPr>
                      <w:rStyle w:val="style111"/>
                      <w:rFonts w:cs="Arial"/>
                      <w:b w:val="0"/>
                    </w:rPr>
                    <w:t>Canadian Pharmacy Technician Educators Association</w:t>
                  </w:r>
                  <w:r>
                    <w:rPr>
                      <w:b/>
                    </w:rPr>
                    <w:t xml:space="preserve"> </w:t>
                  </w:r>
                  <w:r>
                    <w:rPr>
                      <w:rFonts w:cs="Arial"/>
                      <w:szCs w:val="22"/>
                    </w:rPr>
                    <w:t>(</w:t>
                  </w:r>
                  <w:proofErr w:type="spellStart"/>
                  <w:r w:rsidRPr="00A97B5A">
                    <w:rPr>
                      <w:rFonts w:cs="Arial"/>
                      <w:szCs w:val="22"/>
                    </w:rPr>
                    <w:t>CPTEA</w:t>
                  </w:r>
                  <w:proofErr w:type="spellEnd"/>
                  <w:r>
                    <w:rPr>
                      <w:rFonts w:cs="Arial"/>
                      <w:szCs w:val="22"/>
                    </w:rPr>
                    <w:t>)</w:t>
                  </w:r>
                  <w:r w:rsidRPr="00A97B5A">
                    <w:rPr>
                      <w:rFonts w:cs="Arial"/>
                      <w:szCs w:val="22"/>
                    </w:rPr>
                    <w:t xml:space="preserve"> Educ</w:t>
                  </w:r>
                  <w:r>
                    <w:rPr>
                      <w:rFonts w:cs="Arial"/>
                      <w:szCs w:val="22"/>
                    </w:rPr>
                    <w:t xml:space="preserve">ational Outcomes (1 &amp; 4).  </w:t>
                  </w:r>
                </w:p>
                <w:p w:rsidR="00B1505F" w:rsidRDefault="00B1505F"/>
              </w:txbxContent>
            </v:textbox>
          </v:shape>
        </w:pict>
      </w:r>
    </w:p>
    <w:p w:rsidR="00A7681B" w:rsidRDefault="00A7681B" w:rsidP="00210BDD"/>
    <w:p w:rsidR="00CC3D22" w:rsidRDefault="00CC3D22" w:rsidP="00210BDD"/>
    <w:p w:rsidR="00CC3D22" w:rsidRDefault="00CC3D22" w:rsidP="00210BDD"/>
    <w:p w:rsidR="00CC3D22" w:rsidRDefault="00CC3D22" w:rsidP="00210BDD"/>
    <w:p w:rsidR="00CC3D22" w:rsidRDefault="00CC3D22" w:rsidP="00210BDD"/>
    <w:p w:rsidR="00CC3D22" w:rsidRDefault="00CC3D22" w:rsidP="00210BDD"/>
    <w:tbl>
      <w:tblPr>
        <w:tblW w:w="0" w:type="auto"/>
        <w:tblLayout w:type="fixed"/>
        <w:tblLook w:val="0000"/>
      </w:tblPr>
      <w:tblGrid>
        <w:gridCol w:w="675"/>
        <w:gridCol w:w="8793"/>
      </w:tblGrid>
      <w:tr w:rsidR="00A7681B" w:rsidTr="00A0090C">
        <w:tc>
          <w:tcPr>
            <w:tcW w:w="675" w:type="dxa"/>
          </w:tcPr>
          <w:p w:rsidR="00A7681B" w:rsidRDefault="00A7681B" w:rsidP="00A0090C">
            <w:pPr>
              <w:rPr>
                <w:b/>
              </w:rPr>
            </w:pPr>
            <w:r>
              <w:rPr>
                <w:b/>
              </w:rPr>
              <w:t>II.</w:t>
            </w:r>
          </w:p>
        </w:tc>
        <w:tc>
          <w:tcPr>
            <w:tcW w:w="8793" w:type="dxa"/>
          </w:tcPr>
          <w:p w:rsidR="00A7681B" w:rsidRDefault="00A7681B" w:rsidP="00A0090C">
            <w:pPr>
              <w:rPr>
                <w:b/>
              </w:rPr>
            </w:pPr>
            <w:r>
              <w:rPr>
                <w:b/>
              </w:rPr>
              <w:t xml:space="preserve">LEARNING OUTCOMES </w:t>
            </w:r>
            <w:smartTag w:uri="urn:schemas-microsoft-com:office:smarttags" w:element="stockticker">
              <w:smartTag w:uri="urn:schemas-microsoft-com:office:smarttags" w:element="PlaceType">
                <w:r>
                  <w:rPr>
                    <w:b/>
                  </w:rPr>
                  <w:t>AND</w:t>
                </w:r>
              </w:smartTag>
            </w:smartTag>
            <w:r>
              <w:rPr>
                <w:b/>
              </w:rPr>
              <w:t xml:space="preserve"> ELEMENTS OF THE PERFORMANCE:</w:t>
            </w:r>
          </w:p>
          <w:p w:rsidR="00A7681B" w:rsidRDefault="00A7681B" w:rsidP="00A0090C"/>
        </w:tc>
      </w:tr>
      <w:tr w:rsidR="00A7681B" w:rsidTr="00A0090C">
        <w:tc>
          <w:tcPr>
            <w:tcW w:w="675" w:type="dxa"/>
          </w:tcPr>
          <w:p w:rsidR="00A7681B" w:rsidRDefault="00A7681B" w:rsidP="00A0090C"/>
        </w:tc>
        <w:tc>
          <w:tcPr>
            <w:tcW w:w="8793" w:type="dxa"/>
          </w:tcPr>
          <w:p w:rsidR="00A7681B" w:rsidRDefault="00A7681B" w:rsidP="00A0090C">
            <w:r>
              <w:t>Upon successful completion of this course, the student will demonstrate the ability to:</w:t>
            </w:r>
          </w:p>
          <w:p w:rsidR="00A7681B" w:rsidRDefault="00A7681B" w:rsidP="00A0090C">
            <w:r>
              <w:t>Define, and discuss pharmaceutical products, the pharmacological classification of the product and its therapeutic use as treatment in a given disease state.  Students will need to analyze and relate knowledge obtained from this course and Health Sciences I (</w:t>
            </w:r>
            <w:proofErr w:type="spellStart"/>
            <w:smartTag w:uri="urn:schemas-microsoft-com:office:smarttags" w:element="stockticker">
              <w:r>
                <w:t>PTN</w:t>
              </w:r>
            </w:smartTag>
            <w:proofErr w:type="spellEnd"/>
            <w:r>
              <w:t xml:space="preserve"> 100).</w:t>
            </w:r>
          </w:p>
          <w:p w:rsidR="00A7681B" w:rsidRDefault="00A7681B" w:rsidP="00A0090C"/>
          <w:p w:rsidR="00A7681B" w:rsidRDefault="00A7681B" w:rsidP="00FB2A16">
            <w:r>
              <w:rPr>
                <w:u w:val="single"/>
              </w:rPr>
              <w:t>Potential Elements of the Performance</w:t>
            </w:r>
            <w:r>
              <w:t>:</w:t>
            </w:r>
          </w:p>
          <w:p w:rsidR="004E3AF3" w:rsidRDefault="00A7681B" w:rsidP="00AE63C0">
            <w:pPr>
              <w:pStyle w:val="ListParagraph"/>
              <w:numPr>
                <w:ilvl w:val="0"/>
                <w:numId w:val="6"/>
              </w:numPr>
            </w:pPr>
            <w:r w:rsidRPr="00A6203D">
              <w:t xml:space="preserve">Practice information-processing skills, critical thinking, and problem solving skills by utilizing appropriate information and/or resources </w:t>
            </w:r>
          </w:p>
          <w:p w:rsidR="004E3AF3" w:rsidRPr="00A6203D" w:rsidRDefault="00A7681B" w:rsidP="004E3AF3">
            <w:pPr>
              <w:pStyle w:val="ListParagraph"/>
              <w:numPr>
                <w:ilvl w:val="0"/>
                <w:numId w:val="6"/>
              </w:numPr>
            </w:pPr>
            <w:r w:rsidRPr="00A6203D">
              <w:t xml:space="preserve">Identify and understand the fundamentals of Pharmacology by correctly recognising drug class/schedules/categories, dosage forms, dose, quantity, and directions for use and associate drug names with common reasons for use, adverse effects, contraindication, and drug interactions </w:t>
            </w:r>
          </w:p>
          <w:p w:rsidR="00A7681B" w:rsidRPr="00A6203D" w:rsidRDefault="00A7681B" w:rsidP="00AC1759">
            <w:pPr>
              <w:pStyle w:val="ListParagraph"/>
              <w:numPr>
                <w:ilvl w:val="0"/>
                <w:numId w:val="6"/>
              </w:numPr>
            </w:pPr>
            <w:r w:rsidRPr="00A6203D">
              <w:t>Apply human physiology/pathophysiology discussed in Health Sciences I (</w:t>
            </w:r>
            <w:proofErr w:type="spellStart"/>
            <w:smartTag w:uri="urn:schemas-microsoft-com:office:smarttags" w:element="stockticker">
              <w:r w:rsidRPr="00A6203D">
                <w:t>PTN</w:t>
              </w:r>
            </w:smartTag>
            <w:proofErr w:type="spellEnd"/>
            <w:r w:rsidRPr="00A6203D">
              <w:t xml:space="preserve"> 100) to understand how a drug can be used therapeutically as treatment for a given disease state affecting a body system </w:t>
            </w:r>
          </w:p>
          <w:p w:rsidR="00A7681B" w:rsidRPr="00A6203D" w:rsidRDefault="00A7681B" w:rsidP="007E197C">
            <w:pPr>
              <w:pStyle w:val="ListParagraph"/>
              <w:numPr>
                <w:ilvl w:val="0"/>
                <w:numId w:val="6"/>
              </w:numPr>
            </w:pPr>
            <w:r w:rsidRPr="00A6203D">
              <w:t xml:space="preserve">Within the role and responsibility of a Pharmacy Technician student should work successfully collaborating with a health care team in a real practice setting </w:t>
            </w:r>
          </w:p>
          <w:p w:rsidR="00A7681B" w:rsidRPr="00A6203D" w:rsidRDefault="00A7681B" w:rsidP="007E197C">
            <w:pPr>
              <w:pStyle w:val="ListParagraph"/>
              <w:numPr>
                <w:ilvl w:val="0"/>
                <w:numId w:val="6"/>
              </w:numPr>
            </w:pPr>
            <w:r w:rsidRPr="00A6203D">
              <w:t xml:space="preserve">Work within a legal, ethical and professional framework of a Pharmacy Technician by knowing when and how to refer to or ask the pharmacist questions and develop a plan to promote professional competence Identify drugs in the various drug classes in relation to the disease state it treats with respect to the requirements of the drug </w:t>
            </w:r>
          </w:p>
          <w:p w:rsidR="00A7681B" w:rsidRPr="00A6203D" w:rsidRDefault="00A7681B" w:rsidP="007E197C">
            <w:pPr>
              <w:pStyle w:val="ListParagraph"/>
              <w:numPr>
                <w:ilvl w:val="0"/>
                <w:numId w:val="6"/>
              </w:numPr>
            </w:pPr>
            <w:r w:rsidRPr="00A6203D">
              <w:t xml:space="preserve">Identify dispensing requirements with respect to labelling, storage, and directions for use including auxiliary labels </w:t>
            </w:r>
          </w:p>
          <w:p w:rsidR="00A7681B" w:rsidRPr="00A6203D" w:rsidRDefault="00A7681B" w:rsidP="004729B8">
            <w:pPr>
              <w:numPr>
                <w:ilvl w:val="0"/>
                <w:numId w:val="6"/>
              </w:numPr>
            </w:pPr>
            <w:r w:rsidRPr="00A6203D">
              <w:t xml:space="preserve">Demonstrate professionalism by accepting responsibility and accountability for their actions </w:t>
            </w:r>
          </w:p>
          <w:p w:rsidR="00A7681B" w:rsidRPr="00AE63C0" w:rsidRDefault="00A7681B" w:rsidP="003D24B3">
            <w:pPr>
              <w:pStyle w:val="ListParagraph"/>
              <w:ind w:left="360"/>
              <w:rPr>
                <w:highlight w:val="cyan"/>
              </w:rPr>
            </w:pPr>
          </w:p>
        </w:tc>
      </w:tr>
    </w:tbl>
    <w:p w:rsidR="00A7681B" w:rsidRDefault="00A7681B" w:rsidP="00210BDD"/>
    <w:p w:rsidR="000B2D2A" w:rsidRDefault="000B2D2A" w:rsidP="00210BDD"/>
    <w:p w:rsidR="000B2D2A" w:rsidRDefault="000B2D2A" w:rsidP="00210BDD"/>
    <w:p w:rsidR="00361ADF" w:rsidRDefault="00361ADF" w:rsidP="00210BDD"/>
    <w:p w:rsidR="00A7681B" w:rsidRDefault="00A7681B" w:rsidP="00210BDD"/>
    <w:tbl>
      <w:tblPr>
        <w:tblW w:w="0" w:type="auto"/>
        <w:tblLayout w:type="fixed"/>
        <w:tblLook w:val="0000"/>
      </w:tblPr>
      <w:tblGrid>
        <w:gridCol w:w="675"/>
        <w:gridCol w:w="567"/>
        <w:gridCol w:w="8136"/>
      </w:tblGrid>
      <w:tr w:rsidR="00A7681B" w:rsidTr="00A0090C">
        <w:tc>
          <w:tcPr>
            <w:tcW w:w="675" w:type="dxa"/>
          </w:tcPr>
          <w:p w:rsidR="00A7681B" w:rsidRDefault="00A7681B" w:rsidP="00A0090C">
            <w:pPr>
              <w:rPr>
                <w:b/>
              </w:rPr>
            </w:pPr>
            <w:r>
              <w:rPr>
                <w:b/>
              </w:rPr>
              <w:t>III.</w:t>
            </w:r>
          </w:p>
        </w:tc>
        <w:tc>
          <w:tcPr>
            <w:tcW w:w="8703" w:type="dxa"/>
            <w:gridSpan w:val="2"/>
          </w:tcPr>
          <w:p w:rsidR="00A7681B" w:rsidRDefault="00A7681B" w:rsidP="00A0090C">
            <w:pPr>
              <w:rPr>
                <w:b/>
              </w:rPr>
            </w:pPr>
            <w:r>
              <w:rPr>
                <w:b/>
              </w:rPr>
              <w:t>TOPICS:</w:t>
            </w:r>
          </w:p>
          <w:p w:rsidR="00A7681B" w:rsidRDefault="00A7681B" w:rsidP="00A0090C"/>
        </w:tc>
      </w:tr>
      <w:tr w:rsidR="00A7681B" w:rsidTr="00A0090C">
        <w:tc>
          <w:tcPr>
            <w:tcW w:w="675" w:type="dxa"/>
          </w:tcPr>
          <w:p w:rsidR="00A7681B" w:rsidRDefault="00A7681B" w:rsidP="00A0090C"/>
        </w:tc>
        <w:tc>
          <w:tcPr>
            <w:tcW w:w="567" w:type="dxa"/>
          </w:tcPr>
          <w:p w:rsidR="00A7681B" w:rsidRDefault="00A7681B" w:rsidP="00A0090C">
            <w:r>
              <w:t>1.</w:t>
            </w:r>
          </w:p>
        </w:tc>
        <w:tc>
          <w:tcPr>
            <w:tcW w:w="8136" w:type="dxa"/>
          </w:tcPr>
          <w:p w:rsidR="00A7681B" w:rsidRDefault="00A7681B" w:rsidP="00A0090C">
            <w:pPr>
              <w:pStyle w:val="Header"/>
              <w:tabs>
                <w:tab w:val="clear" w:pos="4320"/>
                <w:tab w:val="clear" w:pos="8640"/>
              </w:tabs>
            </w:pPr>
            <w:r>
              <w:t>Fundamentals of Pharmacology – An introduction to Drug Action</w:t>
            </w:r>
          </w:p>
          <w:p w:rsidR="00A7681B" w:rsidRDefault="00A7681B" w:rsidP="00812804">
            <w:pPr>
              <w:pStyle w:val="Header"/>
              <w:numPr>
                <w:ilvl w:val="0"/>
                <w:numId w:val="9"/>
              </w:numPr>
              <w:tabs>
                <w:tab w:val="clear" w:pos="4320"/>
                <w:tab w:val="clear" w:pos="8640"/>
              </w:tabs>
            </w:pPr>
            <w:r>
              <w:t>Ethical Obligation Relationship to Pharmacology</w:t>
            </w:r>
          </w:p>
          <w:p w:rsidR="00A7681B" w:rsidRDefault="00A7681B" w:rsidP="00812804">
            <w:pPr>
              <w:pStyle w:val="Header"/>
              <w:numPr>
                <w:ilvl w:val="0"/>
                <w:numId w:val="9"/>
              </w:numPr>
              <w:tabs>
                <w:tab w:val="clear" w:pos="4320"/>
                <w:tab w:val="clear" w:pos="8640"/>
              </w:tabs>
            </w:pPr>
            <w:r>
              <w:t xml:space="preserve">What is a drug? (Class, Schedule, Category) </w:t>
            </w:r>
          </w:p>
          <w:p w:rsidR="00A7681B" w:rsidRDefault="00A7681B" w:rsidP="00812804">
            <w:pPr>
              <w:pStyle w:val="Header"/>
              <w:numPr>
                <w:ilvl w:val="0"/>
                <w:numId w:val="9"/>
              </w:numPr>
              <w:tabs>
                <w:tab w:val="clear" w:pos="4320"/>
                <w:tab w:val="clear" w:pos="8640"/>
              </w:tabs>
            </w:pPr>
            <w:r>
              <w:t>Drug Names</w:t>
            </w:r>
          </w:p>
          <w:p w:rsidR="00A7681B" w:rsidRDefault="00A7681B" w:rsidP="00812804">
            <w:pPr>
              <w:pStyle w:val="Header"/>
              <w:numPr>
                <w:ilvl w:val="0"/>
                <w:numId w:val="9"/>
              </w:numPr>
              <w:tabs>
                <w:tab w:val="clear" w:pos="4320"/>
                <w:tab w:val="clear" w:pos="8640"/>
              </w:tabs>
            </w:pPr>
            <w:r>
              <w:t>Regulation and Approval Processes</w:t>
            </w:r>
          </w:p>
          <w:p w:rsidR="00A7681B" w:rsidRDefault="00A7681B" w:rsidP="00812804">
            <w:pPr>
              <w:pStyle w:val="Header"/>
              <w:numPr>
                <w:ilvl w:val="0"/>
                <w:numId w:val="9"/>
              </w:numPr>
              <w:tabs>
                <w:tab w:val="clear" w:pos="4320"/>
                <w:tab w:val="clear" w:pos="8640"/>
              </w:tabs>
            </w:pPr>
            <w:r>
              <w:t xml:space="preserve">Drug as a vehicle for the human body ( Pharmacokinetics, </w:t>
            </w:r>
            <w:proofErr w:type="spellStart"/>
            <w:r>
              <w:t>Pharmacodynamics</w:t>
            </w:r>
            <w:proofErr w:type="spellEnd"/>
            <w:r>
              <w:t xml:space="preserve">, </w:t>
            </w:r>
            <w:proofErr w:type="spellStart"/>
            <w:r>
              <w:t>Pharmacotherapeutics</w:t>
            </w:r>
            <w:proofErr w:type="spellEnd"/>
            <w:r>
              <w:t>)</w:t>
            </w:r>
          </w:p>
          <w:p w:rsidR="00A7681B" w:rsidRDefault="00A7681B" w:rsidP="00812804">
            <w:pPr>
              <w:pStyle w:val="Header"/>
              <w:numPr>
                <w:ilvl w:val="0"/>
                <w:numId w:val="9"/>
              </w:numPr>
              <w:tabs>
                <w:tab w:val="clear" w:pos="4320"/>
                <w:tab w:val="clear" w:pos="8640"/>
              </w:tabs>
            </w:pPr>
            <w:r>
              <w:t>Dose (Special Populations, Renal and Hepatic Clearance)</w:t>
            </w:r>
          </w:p>
          <w:p w:rsidR="00A7681B" w:rsidRDefault="00A7681B" w:rsidP="00812804">
            <w:pPr>
              <w:pStyle w:val="Header"/>
              <w:numPr>
                <w:ilvl w:val="0"/>
                <w:numId w:val="9"/>
              </w:numPr>
              <w:tabs>
                <w:tab w:val="clear" w:pos="4320"/>
                <w:tab w:val="clear" w:pos="8640"/>
              </w:tabs>
            </w:pPr>
            <w:r>
              <w:t>Drug Interactions, Adverse Drug Reactions, Medication Errors, Toxicities, Safety/Efficacy, non-adherence</w:t>
            </w:r>
          </w:p>
          <w:p w:rsidR="00A7681B" w:rsidRDefault="00A7681B" w:rsidP="00812804">
            <w:pPr>
              <w:pStyle w:val="Header"/>
              <w:numPr>
                <w:ilvl w:val="0"/>
                <w:numId w:val="9"/>
              </w:numPr>
              <w:tabs>
                <w:tab w:val="clear" w:pos="4320"/>
                <w:tab w:val="clear" w:pos="8640"/>
              </w:tabs>
            </w:pPr>
            <w:r>
              <w:t>Addiction, Dependence and Tolerance</w:t>
            </w:r>
          </w:p>
          <w:p w:rsidR="00A7681B" w:rsidRDefault="00A7681B" w:rsidP="00812804">
            <w:pPr>
              <w:pStyle w:val="Header"/>
              <w:numPr>
                <w:ilvl w:val="0"/>
                <w:numId w:val="9"/>
              </w:numPr>
              <w:tabs>
                <w:tab w:val="clear" w:pos="4320"/>
                <w:tab w:val="clear" w:pos="8640"/>
              </w:tabs>
            </w:pPr>
            <w:r>
              <w:t xml:space="preserve">Appropriate Reference Sources (Online and Textbook Resources) </w:t>
            </w:r>
          </w:p>
          <w:p w:rsidR="00A7681B" w:rsidRDefault="00A7681B" w:rsidP="00686D5D">
            <w:pPr>
              <w:pStyle w:val="Header"/>
              <w:tabs>
                <w:tab w:val="clear" w:pos="4320"/>
                <w:tab w:val="clear" w:pos="8640"/>
              </w:tabs>
              <w:ind w:left="360"/>
            </w:pPr>
          </w:p>
        </w:tc>
      </w:tr>
      <w:tr w:rsidR="00A7681B" w:rsidTr="00A0090C">
        <w:tc>
          <w:tcPr>
            <w:tcW w:w="675" w:type="dxa"/>
          </w:tcPr>
          <w:p w:rsidR="00A7681B" w:rsidRDefault="00A7681B" w:rsidP="00A0090C"/>
        </w:tc>
        <w:tc>
          <w:tcPr>
            <w:tcW w:w="567" w:type="dxa"/>
          </w:tcPr>
          <w:p w:rsidR="00A7681B" w:rsidRDefault="00A7681B" w:rsidP="00A0090C">
            <w:r>
              <w:t>2.</w:t>
            </w:r>
          </w:p>
        </w:tc>
        <w:tc>
          <w:tcPr>
            <w:tcW w:w="8136" w:type="dxa"/>
          </w:tcPr>
          <w:p w:rsidR="00A7681B" w:rsidRDefault="00A7681B" w:rsidP="00A0090C">
            <w:pPr>
              <w:pStyle w:val="Header"/>
              <w:tabs>
                <w:tab w:val="clear" w:pos="4320"/>
                <w:tab w:val="clear" w:pos="8640"/>
              </w:tabs>
            </w:pPr>
            <w:r>
              <w:t xml:space="preserve">Drugs Affecting the </w:t>
            </w:r>
            <w:proofErr w:type="spellStart"/>
            <w:smartTag w:uri="urn:schemas-microsoft-com:office:smarttags" w:element="stockticker">
              <w:r>
                <w:t>ANS</w:t>
              </w:r>
            </w:smartTag>
            <w:proofErr w:type="spellEnd"/>
            <w:r>
              <w:t xml:space="preserve"> and CNS </w:t>
            </w:r>
          </w:p>
          <w:p w:rsidR="00A7681B" w:rsidRDefault="00A7681B" w:rsidP="00812804">
            <w:pPr>
              <w:pStyle w:val="Header"/>
              <w:numPr>
                <w:ilvl w:val="0"/>
                <w:numId w:val="10"/>
              </w:numPr>
              <w:tabs>
                <w:tab w:val="clear" w:pos="4320"/>
                <w:tab w:val="clear" w:pos="8640"/>
              </w:tabs>
            </w:pPr>
            <w:proofErr w:type="spellStart"/>
            <w:smartTag w:uri="urn:schemas-microsoft-com:office:smarttags" w:element="stockticker">
              <w:r>
                <w:t>ANS</w:t>
              </w:r>
            </w:smartTag>
            <w:proofErr w:type="spellEnd"/>
            <w:r>
              <w:t xml:space="preserve"> / CNS System</w:t>
            </w:r>
          </w:p>
          <w:p w:rsidR="00A7681B" w:rsidRDefault="00A7681B" w:rsidP="00812804">
            <w:pPr>
              <w:pStyle w:val="Header"/>
              <w:numPr>
                <w:ilvl w:val="0"/>
                <w:numId w:val="10"/>
              </w:numPr>
              <w:tabs>
                <w:tab w:val="clear" w:pos="4320"/>
                <w:tab w:val="clear" w:pos="8640"/>
              </w:tabs>
            </w:pPr>
            <w:proofErr w:type="spellStart"/>
            <w:smartTag w:uri="urn:schemas-microsoft-com:office:smarttags" w:element="stockticker">
              <w:r>
                <w:t>ANS</w:t>
              </w:r>
            </w:smartTag>
            <w:proofErr w:type="spellEnd"/>
            <w:r>
              <w:t xml:space="preserve"> / CNS System disorders</w:t>
            </w:r>
          </w:p>
          <w:p w:rsidR="00A7681B" w:rsidRDefault="00A7681B" w:rsidP="00812804">
            <w:pPr>
              <w:pStyle w:val="Header"/>
              <w:numPr>
                <w:ilvl w:val="0"/>
                <w:numId w:val="10"/>
              </w:numPr>
              <w:tabs>
                <w:tab w:val="clear" w:pos="4320"/>
                <w:tab w:val="clear" w:pos="8640"/>
              </w:tabs>
            </w:pPr>
            <w:r>
              <w:t xml:space="preserve">Treatment of Anxiety, Depression, Schizophrenia and other Psychosis, Parkinson’s Disease, Huntington’s Disease, Seizure, Pain / Analgesics, Narcotics, Anaesthetics [ </w:t>
            </w:r>
            <w:proofErr w:type="spellStart"/>
            <w:r>
              <w:t>i</w:t>
            </w:r>
            <w:proofErr w:type="spellEnd"/>
            <w:r>
              <w:t xml:space="preserve">) </w:t>
            </w:r>
            <w:proofErr w:type="spellStart"/>
            <w:r>
              <w:t>Neroleptic</w:t>
            </w:r>
            <w:proofErr w:type="spellEnd"/>
            <w:r>
              <w:t>, ii) Acute], Migraines, Alzheimer’s Disease, sleep disorders, Attention Deficit/Hyperactivity Disease, Addiction</w:t>
            </w:r>
          </w:p>
          <w:p w:rsidR="00A7681B" w:rsidRDefault="00A7681B" w:rsidP="00686D5D">
            <w:pPr>
              <w:pStyle w:val="Header"/>
              <w:tabs>
                <w:tab w:val="clear" w:pos="4320"/>
                <w:tab w:val="clear" w:pos="8640"/>
              </w:tabs>
              <w:ind w:left="360"/>
            </w:pPr>
          </w:p>
        </w:tc>
      </w:tr>
      <w:tr w:rsidR="00A7681B" w:rsidTr="00A0090C">
        <w:tc>
          <w:tcPr>
            <w:tcW w:w="675" w:type="dxa"/>
          </w:tcPr>
          <w:p w:rsidR="00A7681B" w:rsidRDefault="00A7681B" w:rsidP="00A0090C"/>
        </w:tc>
        <w:tc>
          <w:tcPr>
            <w:tcW w:w="567" w:type="dxa"/>
          </w:tcPr>
          <w:p w:rsidR="00A7681B" w:rsidRDefault="00A7681B" w:rsidP="00A0090C">
            <w:r>
              <w:t>3.</w:t>
            </w:r>
          </w:p>
        </w:tc>
        <w:tc>
          <w:tcPr>
            <w:tcW w:w="8136" w:type="dxa"/>
          </w:tcPr>
          <w:p w:rsidR="00A7681B" w:rsidRDefault="00A7681B" w:rsidP="00A0090C">
            <w:pPr>
              <w:pStyle w:val="Header"/>
              <w:tabs>
                <w:tab w:val="clear" w:pos="4320"/>
                <w:tab w:val="clear" w:pos="8640"/>
              </w:tabs>
            </w:pPr>
            <w:r>
              <w:t>Drugs</w:t>
            </w:r>
            <w:r w:rsidR="00716B7F">
              <w:t xml:space="preserve"> Affecting the Musculoskeletal S</w:t>
            </w:r>
            <w:r>
              <w:t xml:space="preserve">ystem </w:t>
            </w:r>
          </w:p>
          <w:p w:rsidR="00A7681B" w:rsidRDefault="00A7681B" w:rsidP="002B51A5">
            <w:pPr>
              <w:pStyle w:val="Header"/>
              <w:numPr>
                <w:ilvl w:val="0"/>
                <w:numId w:val="11"/>
              </w:numPr>
              <w:tabs>
                <w:tab w:val="clear" w:pos="4320"/>
                <w:tab w:val="clear" w:pos="8640"/>
              </w:tabs>
            </w:pPr>
            <w:r>
              <w:t>Musculoskeletal System</w:t>
            </w:r>
          </w:p>
          <w:p w:rsidR="00A7681B" w:rsidRDefault="00A7681B" w:rsidP="002B51A5">
            <w:pPr>
              <w:pStyle w:val="Header"/>
              <w:numPr>
                <w:ilvl w:val="0"/>
                <w:numId w:val="11"/>
              </w:numPr>
              <w:tabs>
                <w:tab w:val="clear" w:pos="4320"/>
                <w:tab w:val="clear" w:pos="8640"/>
              </w:tabs>
            </w:pPr>
            <w:r>
              <w:t>Musculoskeletal  System disorders</w:t>
            </w:r>
          </w:p>
          <w:p w:rsidR="00A7681B" w:rsidRDefault="00A7681B" w:rsidP="002B51A5">
            <w:pPr>
              <w:pStyle w:val="Header"/>
              <w:numPr>
                <w:ilvl w:val="0"/>
                <w:numId w:val="11"/>
              </w:numPr>
              <w:tabs>
                <w:tab w:val="clear" w:pos="4320"/>
                <w:tab w:val="clear" w:pos="8640"/>
              </w:tabs>
            </w:pPr>
            <w:r>
              <w:t xml:space="preserve">Treatment of neuromuscular blockade, muscle spasms, autoimmune disease that affect musculoskeletal systems, Osteoporosis, Paget’s Disease, </w:t>
            </w:r>
            <w:proofErr w:type="spellStart"/>
            <w:r>
              <w:t>Hyperuricemia</w:t>
            </w:r>
            <w:proofErr w:type="spellEnd"/>
            <w:r>
              <w:t xml:space="preserve"> and Gout</w:t>
            </w:r>
          </w:p>
          <w:p w:rsidR="00A7681B" w:rsidRDefault="00A7681B" w:rsidP="00686D5D">
            <w:pPr>
              <w:pStyle w:val="Header"/>
              <w:tabs>
                <w:tab w:val="clear" w:pos="4320"/>
                <w:tab w:val="clear" w:pos="8640"/>
              </w:tabs>
              <w:ind w:left="360"/>
            </w:pPr>
          </w:p>
        </w:tc>
      </w:tr>
      <w:tr w:rsidR="00A7681B" w:rsidTr="00A0090C">
        <w:tc>
          <w:tcPr>
            <w:tcW w:w="675" w:type="dxa"/>
          </w:tcPr>
          <w:p w:rsidR="00A7681B" w:rsidRDefault="00A7681B" w:rsidP="00A0090C">
            <w:r>
              <w:t>W 6</w:t>
            </w:r>
          </w:p>
        </w:tc>
        <w:tc>
          <w:tcPr>
            <w:tcW w:w="567" w:type="dxa"/>
          </w:tcPr>
          <w:p w:rsidR="00A7681B" w:rsidRDefault="00A7681B" w:rsidP="00A0090C">
            <w:r>
              <w:t>4.</w:t>
            </w:r>
          </w:p>
        </w:tc>
        <w:tc>
          <w:tcPr>
            <w:tcW w:w="8136" w:type="dxa"/>
          </w:tcPr>
          <w:p w:rsidR="00A7681B" w:rsidRDefault="00A7681B" w:rsidP="00A0090C">
            <w:r>
              <w:t xml:space="preserve">Drugs Affecting Ophthalmic and </w:t>
            </w:r>
            <w:proofErr w:type="spellStart"/>
            <w:r>
              <w:t>Otic</w:t>
            </w:r>
            <w:proofErr w:type="spellEnd"/>
            <w:r>
              <w:t xml:space="preserve"> Systems</w:t>
            </w:r>
          </w:p>
          <w:p w:rsidR="00A7681B" w:rsidRDefault="00A7681B" w:rsidP="00AE1AB1">
            <w:pPr>
              <w:numPr>
                <w:ilvl w:val="0"/>
                <w:numId w:val="12"/>
              </w:numPr>
            </w:pPr>
            <w:r>
              <w:t xml:space="preserve">Ophthalmic and </w:t>
            </w:r>
            <w:proofErr w:type="spellStart"/>
            <w:r>
              <w:t>Otic</w:t>
            </w:r>
            <w:proofErr w:type="spellEnd"/>
            <w:r>
              <w:t xml:space="preserve"> System</w:t>
            </w:r>
          </w:p>
          <w:p w:rsidR="00A7681B" w:rsidRDefault="00A7681B" w:rsidP="00AE1AB1">
            <w:pPr>
              <w:numPr>
                <w:ilvl w:val="0"/>
                <w:numId w:val="12"/>
              </w:numPr>
            </w:pPr>
            <w:r>
              <w:t xml:space="preserve">Ophthalmic and </w:t>
            </w:r>
            <w:proofErr w:type="spellStart"/>
            <w:r>
              <w:t>Otic</w:t>
            </w:r>
            <w:proofErr w:type="spellEnd"/>
            <w:r>
              <w:t xml:space="preserve">  System disorders</w:t>
            </w:r>
          </w:p>
          <w:p w:rsidR="00A7681B" w:rsidRDefault="00A7681B" w:rsidP="00686D5D">
            <w:pPr>
              <w:numPr>
                <w:ilvl w:val="0"/>
                <w:numId w:val="12"/>
              </w:numPr>
            </w:pPr>
            <w:r>
              <w:t xml:space="preserve">Treatment of Glaucoma, Vertigo, Ophthalmic and </w:t>
            </w:r>
            <w:proofErr w:type="spellStart"/>
            <w:r>
              <w:t>Otic</w:t>
            </w:r>
            <w:proofErr w:type="spellEnd"/>
            <w:r>
              <w:t xml:space="preserve"> Infections</w:t>
            </w:r>
          </w:p>
          <w:p w:rsidR="00A7681B" w:rsidRDefault="00A7681B" w:rsidP="00686D5D">
            <w:pPr>
              <w:ind w:left="360"/>
            </w:pPr>
          </w:p>
        </w:tc>
      </w:tr>
      <w:tr w:rsidR="00A7681B" w:rsidTr="00A0090C">
        <w:tc>
          <w:tcPr>
            <w:tcW w:w="675" w:type="dxa"/>
          </w:tcPr>
          <w:p w:rsidR="00A7681B" w:rsidRDefault="00A7681B" w:rsidP="00A0090C">
            <w:r>
              <w:t>W 7, 8</w:t>
            </w:r>
          </w:p>
        </w:tc>
        <w:tc>
          <w:tcPr>
            <w:tcW w:w="567" w:type="dxa"/>
          </w:tcPr>
          <w:p w:rsidR="00A7681B" w:rsidRDefault="00A7681B" w:rsidP="00A0090C">
            <w:r>
              <w:t>5.</w:t>
            </w:r>
          </w:p>
        </w:tc>
        <w:tc>
          <w:tcPr>
            <w:tcW w:w="8136" w:type="dxa"/>
          </w:tcPr>
          <w:p w:rsidR="00A7681B" w:rsidRPr="0028634A" w:rsidRDefault="00A7681B" w:rsidP="00741681">
            <w:pPr>
              <w:pStyle w:val="Header"/>
            </w:pPr>
            <w:r w:rsidRPr="0028634A">
              <w:t>Drugs Affecting the Cardiovascular System</w:t>
            </w:r>
          </w:p>
          <w:p w:rsidR="00A7681B" w:rsidRPr="0028634A" w:rsidRDefault="00A7681B" w:rsidP="00741681">
            <w:pPr>
              <w:pStyle w:val="Header"/>
              <w:numPr>
                <w:ilvl w:val="0"/>
                <w:numId w:val="13"/>
              </w:numPr>
            </w:pPr>
            <w:r w:rsidRPr="0028634A">
              <w:t xml:space="preserve">Cardiovascular System </w:t>
            </w:r>
          </w:p>
          <w:p w:rsidR="00A7681B" w:rsidRPr="0028634A" w:rsidRDefault="00A7681B" w:rsidP="00741681">
            <w:pPr>
              <w:pStyle w:val="Header"/>
              <w:numPr>
                <w:ilvl w:val="0"/>
                <w:numId w:val="13"/>
              </w:numPr>
            </w:pPr>
            <w:r w:rsidRPr="0028634A">
              <w:t>Cardiovascular system disorders</w:t>
            </w:r>
          </w:p>
          <w:p w:rsidR="00A7681B" w:rsidRDefault="00A7681B" w:rsidP="00741681">
            <w:r w:rsidRPr="0028634A">
              <w:t xml:space="preserve">Treatment of Angina, </w:t>
            </w:r>
            <w:proofErr w:type="spellStart"/>
            <w:r w:rsidRPr="0028634A">
              <w:t>HTN</w:t>
            </w:r>
            <w:proofErr w:type="spellEnd"/>
            <w:r w:rsidRPr="0028634A">
              <w:t xml:space="preserve">, Heart Failure, MI and Stroke, Arrhythmia, </w:t>
            </w:r>
            <w:proofErr w:type="spellStart"/>
            <w:r w:rsidRPr="0028634A">
              <w:t>Hyperlipidemia</w:t>
            </w:r>
            <w:proofErr w:type="spellEnd"/>
            <w:r w:rsidRPr="0028634A">
              <w:t xml:space="preserve">, </w:t>
            </w:r>
            <w:r>
              <w:t>Blood Clots / D</w:t>
            </w:r>
            <w:r w:rsidRPr="0028634A">
              <w:t>rugs that affect blood coagulation</w:t>
            </w:r>
            <w:r>
              <w:t>, Emergency Cart Medications</w:t>
            </w:r>
          </w:p>
        </w:tc>
      </w:tr>
    </w:tbl>
    <w:p w:rsidR="00A7681B" w:rsidRDefault="00A7681B" w:rsidP="00210BDD"/>
    <w:p w:rsidR="00206E74" w:rsidRDefault="00206E74" w:rsidP="00210BDD"/>
    <w:tbl>
      <w:tblPr>
        <w:tblW w:w="0" w:type="auto"/>
        <w:tblLayout w:type="fixed"/>
        <w:tblLook w:val="0000"/>
      </w:tblPr>
      <w:tblGrid>
        <w:gridCol w:w="675"/>
        <w:gridCol w:w="8703"/>
      </w:tblGrid>
      <w:tr w:rsidR="00A7681B" w:rsidTr="00A0090C">
        <w:tc>
          <w:tcPr>
            <w:tcW w:w="675" w:type="dxa"/>
          </w:tcPr>
          <w:p w:rsidR="00A7681B" w:rsidRDefault="00A7681B" w:rsidP="00A0090C">
            <w:pPr>
              <w:rPr>
                <w:b/>
              </w:rPr>
            </w:pPr>
            <w:r>
              <w:rPr>
                <w:b/>
              </w:rPr>
              <w:t>IV.</w:t>
            </w:r>
          </w:p>
        </w:tc>
        <w:tc>
          <w:tcPr>
            <w:tcW w:w="8703" w:type="dxa"/>
          </w:tcPr>
          <w:p w:rsidR="00A7681B" w:rsidRDefault="00A7681B" w:rsidP="00A0090C">
            <w:pPr>
              <w:rPr>
                <w:b/>
              </w:rPr>
            </w:pPr>
            <w:r>
              <w:rPr>
                <w:b/>
              </w:rPr>
              <w:t>REQUIRED RESOURCES/TEXTS/MATERIALS:</w:t>
            </w:r>
          </w:p>
          <w:p w:rsidR="00A7681B" w:rsidRDefault="00A7681B" w:rsidP="0009789F">
            <w:pPr>
              <w:numPr>
                <w:ilvl w:val="0"/>
                <w:numId w:val="19"/>
              </w:numPr>
              <w:rPr>
                <w:iCs/>
              </w:rPr>
            </w:pPr>
            <w:proofErr w:type="spellStart"/>
            <w:r>
              <w:rPr>
                <w:iCs/>
              </w:rPr>
              <w:t>Moscou</w:t>
            </w:r>
            <w:proofErr w:type="spellEnd"/>
            <w:r>
              <w:rPr>
                <w:iCs/>
              </w:rPr>
              <w:t xml:space="preserve"> K, Snipe K.  Pharmacology for Pharmacy Technicians. 2009 Mosby </w:t>
            </w:r>
            <w:proofErr w:type="gramStart"/>
            <w:r>
              <w:rPr>
                <w:iCs/>
              </w:rPr>
              <w:t>inc</w:t>
            </w:r>
            <w:proofErr w:type="gramEnd"/>
            <w:r>
              <w:rPr>
                <w:iCs/>
              </w:rPr>
              <w:t>.</w:t>
            </w:r>
          </w:p>
          <w:p w:rsidR="00A7681B" w:rsidRDefault="00A7681B" w:rsidP="0009789F">
            <w:pPr>
              <w:ind w:left="720" w:hanging="720"/>
              <w:rPr>
                <w:iCs/>
              </w:rPr>
            </w:pPr>
          </w:p>
          <w:p w:rsidR="00A7681B" w:rsidRDefault="00361ADF" w:rsidP="00361ADF">
            <w:pPr>
              <w:numPr>
                <w:ilvl w:val="0"/>
                <w:numId w:val="19"/>
              </w:numPr>
              <w:rPr>
                <w:iCs/>
              </w:rPr>
            </w:pPr>
            <w:r>
              <w:rPr>
                <w:iCs/>
              </w:rPr>
              <w:t xml:space="preserve"> Research articles or other online resources as indicated</w:t>
            </w:r>
            <w:r w:rsidR="00206E74">
              <w:rPr>
                <w:iCs/>
              </w:rPr>
              <w:t xml:space="preserve"> by the professor.</w:t>
            </w:r>
          </w:p>
        </w:tc>
      </w:tr>
    </w:tbl>
    <w:p w:rsidR="00A7681B" w:rsidRDefault="00A7681B" w:rsidP="00210BDD"/>
    <w:p w:rsidR="00A7681B" w:rsidRDefault="00A7681B" w:rsidP="00210BDD"/>
    <w:tbl>
      <w:tblPr>
        <w:tblW w:w="0" w:type="auto"/>
        <w:tblLayout w:type="fixed"/>
        <w:tblLook w:val="0000"/>
      </w:tblPr>
      <w:tblGrid>
        <w:gridCol w:w="675"/>
        <w:gridCol w:w="8703"/>
      </w:tblGrid>
      <w:tr w:rsidR="00A7681B" w:rsidTr="00A0090C">
        <w:tc>
          <w:tcPr>
            <w:tcW w:w="675" w:type="dxa"/>
          </w:tcPr>
          <w:p w:rsidR="00A7681B" w:rsidRDefault="00A7681B" w:rsidP="00A0090C">
            <w:pPr>
              <w:rPr>
                <w:b/>
              </w:rPr>
            </w:pPr>
            <w:r>
              <w:rPr>
                <w:b/>
              </w:rPr>
              <w:lastRenderedPageBreak/>
              <w:t>V.</w:t>
            </w:r>
          </w:p>
        </w:tc>
        <w:tc>
          <w:tcPr>
            <w:tcW w:w="8703" w:type="dxa"/>
          </w:tcPr>
          <w:p w:rsidR="00A7681B" w:rsidRPr="00206E74" w:rsidRDefault="00A7681B" w:rsidP="00A0090C">
            <w:pPr>
              <w:rPr>
                <w:b/>
              </w:rPr>
            </w:pPr>
            <w:r w:rsidRPr="00206E74">
              <w:rPr>
                <w:b/>
              </w:rPr>
              <w:t>EVALUATION PROCESS/GRADING SYSTEM:</w:t>
            </w:r>
          </w:p>
          <w:p w:rsidR="00A7681B" w:rsidRPr="00206E74" w:rsidRDefault="00A7681B" w:rsidP="00A0090C"/>
          <w:p w:rsidR="00A7681B" w:rsidRPr="00206E74" w:rsidRDefault="00D77EE5" w:rsidP="00A0090C">
            <w:r w:rsidRPr="00206E74">
              <w:t>Three Quizzes (10% each)                                                    30%</w:t>
            </w:r>
          </w:p>
          <w:p w:rsidR="00A7681B" w:rsidRPr="00206E74" w:rsidRDefault="00A7681B" w:rsidP="00A0090C"/>
          <w:p w:rsidR="00A7681B" w:rsidRPr="00206E74" w:rsidRDefault="00D77EE5" w:rsidP="00A0090C">
            <w:r w:rsidRPr="00206E74">
              <w:t>Two</w:t>
            </w:r>
            <w:r w:rsidR="00A7681B" w:rsidRPr="00206E74">
              <w:t xml:space="preserve"> Test</w:t>
            </w:r>
            <w:r w:rsidRPr="00206E74">
              <w:t>s (15% each)</w:t>
            </w:r>
            <w:r w:rsidRPr="00206E74">
              <w:tab/>
            </w:r>
            <w:r w:rsidRPr="00206E74">
              <w:tab/>
            </w:r>
            <w:r w:rsidR="00A7681B" w:rsidRPr="00206E74">
              <w:tab/>
            </w:r>
            <w:r w:rsidR="00A7681B" w:rsidRPr="00206E74">
              <w:tab/>
            </w:r>
            <w:r w:rsidR="00A7681B" w:rsidRPr="00206E74">
              <w:tab/>
              <w:t>30%</w:t>
            </w:r>
          </w:p>
          <w:p w:rsidR="00A7681B" w:rsidRPr="00206E74" w:rsidRDefault="00A7681B" w:rsidP="00A0090C"/>
          <w:p w:rsidR="00A7681B" w:rsidRPr="00206E74" w:rsidRDefault="00A7681B" w:rsidP="00A0090C">
            <w:r w:rsidRPr="00206E74">
              <w:t xml:space="preserve">Final </w:t>
            </w:r>
            <w:r w:rsidR="00D77EE5" w:rsidRPr="00206E74">
              <w:t>Examination</w:t>
            </w:r>
            <w:r w:rsidR="00D77EE5" w:rsidRPr="00206E74">
              <w:tab/>
            </w:r>
            <w:r w:rsidR="00D77EE5" w:rsidRPr="00206E74">
              <w:tab/>
            </w:r>
            <w:r w:rsidR="00D77EE5" w:rsidRPr="00206E74">
              <w:tab/>
            </w:r>
            <w:r w:rsidRPr="00206E74">
              <w:tab/>
            </w:r>
            <w:r w:rsidRPr="00206E74">
              <w:tab/>
            </w:r>
            <w:r w:rsidRPr="00206E74">
              <w:tab/>
              <w:t>40%</w:t>
            </w:r>
          </w:p>
          <w:p w:rsidR="00A7681B" w:rsidRPr="00206E74" w:rsidRDefault="00A7681B" w:rsidP="00A0090C">
            <w:pPr>
              <w:rPr>
                <w:b/>
              </w:rPr>
            </w:pPr>
          </w:p>
          <w:p w:rsidR="00A7681B" w:rsidRPr="00206E74" w:rsidRDefault="00A7681B" w:rsidP="00A0090C">
            <w:pPr>
              <w:rPr>
                <w:b/>
              </w:rPr>
            </w:pPr>
            <w:r w:rsidRPr="00206E74">
              <w:rPr>
                <w:b/>
              </w:rPr>
              <w:t>Total</w:t>
            </w:r>
            <w:r w:rsidRPr="00206E74">
              <w:rPr>
                <w:b/>
              </w:rPr>
              <w:tab/>
            </w:r>
            <w:r w:rsidRPr="00206E74">
              <w:rPr>
                <w:b/>
              </w:rPr>
              <w:tab/>
            </w:r>
            <w:r w:rsidRPr="00206E74">
              <w:rPr>
                <w:b/>
              </w:rPr>
              <w:tab/>
            </w:r>
            <w:r w:rsidRPr="00206E74">
              <w:rPr>
                <w:b/>
              </w:rPr>
              <w:tab/>
            </w:r>
            <w:r w:rsidRPr="00206E74">
              <w:rPr>
                <w:b/>
              </w:rPr>
              <w:tab/>
            </w:r>
            <w:r w:rsidRPr="00206E74">
              <w:rPr>
                <w:b/>
              </w:rPr>
              <w:tab/>
            </w:r>
            <w:r w:rsidRPr="00206E74">
              <w:rPr>
                <w:b/>
              </w:rPr>
              <w:tab/>
            </w:r>
            <w:r w:rsidRPr="00206E74">
              <w:rPr>
                <w:b/>
              </w:rPr>
              <w:tab/>
              <w:t>100%</w:t>
            </w:r>
          </w:p>
          <w:p w:rsidR="00A7681B" w:rsidRPr="00206E74" w:rsidRDefault="00A7681B" w:rsidP="00A0090C"/>
          <w:p w:rsidR="00A7681B" w:rsidRPr="00206E74" w:rsidRDefault="00A7681B" w:rsidP="00210BDD">
            <w:pPr>
              <w:numPr>
                <w:ilvl w:val="0"/>
                <w:numId w:val="5"/>
              </w:numPr>
            </w:pPr>
            <w:r w:rsidRPr="00206E74">
              <w:t>The pass mark for the course is 60%.  The total grade is composed of marks accumulated for 3 tests.</w:t>
            </w:r>
          </w:p>
          <w:p w:rsidR="00A7681B" w:rsidRPr="00206E74" w:rsidRDefault="00A7681B" w:rsidP="00A0090C"/>
          <w:p w:rsidR="00A7681B" w:rsidRPr="00206E74" w:rsidRDefault="00A7681B" w:rsidP="00210BDD">
            <w:pPr>
              <w:numPr>
                <w:ilvl w:val="0"/>
                <w:numId w:val="5"/>
              </w:numPr>
            </w:pPr>
            <w:r w:rsidRPr="00206E74">
              <w:t>All policies and procedures as outlined in the current Student Success Guide related to submitting assignments, scholarly work/academic honesty, tests and examinations.</w:t>
            </w:r>
          </w:p>
          <w:p w:rsidR="00A7681B" w:rsidRPr="00206E74" w:rsidRDefault="00A7681B" w:rsidP="00A0090C"/>
          <w:p w:rsidR="00A7681B" w:rsidRPr="00206E74" w:rsidRDefault="00A7681B" w:rsidP="007723B1">
            <w:pPr>
              <w:numPr>
                <w:ilvl w:val="0"/>
                <w:numId w:val="5"/>
              </w:numPr>
            </w:pPr>
            <w:r w:rsidRPr="00206E74">
              <w:rPr>
                <w:b/>
                <w:bCs/>
                <w:u w:val="single"/>
              </w:rPr>
              <w:t>No supplements</w:t>
            </w:r>
            <w:r w:rsidRPr="00206E74">
              <w:t xml:space="preserve"> will be provided for tests.</w:t>
            </w:r>
            <w:r w:rsidR="007723B1" w:rsidRPr="00206E74">
              <w:t xml:space="preserve">   </w:t>
            </w:r>
          </w:p>
        </w:tc>
      </w:tr>
      <w:tr w:rsidR="00D77EE5" w:rsidTr="00A0090C">
        <w:tc>
          <w:tcPr>
            <w:tcW w:w="675" w:type="dxa"/>
          </w:tcPr>
          <w:p w:rsidR="00D77EE5" w:rsidRDefault="00D77EE5" w:rsidP="00A0090C">
            <w:pPr>
              <w:rPr>
                <w:b/>
              </w:rPr>
            </w:pPr>
          </w:p>
        </w:tc>
        <w:tc>
          <w:tcPr>
            <w:tcW w:w="8703" w:type="dxa"/>
          </w:tcPr>
          <w:p w:rsidR="00D77EE5" w:rsidRPr="00206E74" w:rsidRDefault="00D77EE5" w:rsidP="00A0090C">
            <w:pPr>
              <w:rPr>
                <w:b/>
              </w:rPr>
            </w:pPr>
          </w:p>
        </w:tc>
      </w:tr>
    </w:tbl>
    <w:p w:rsidR="00A7681B" w:rsidRDefault="00A7681B" w:rsidP="00210BDD"/>
    <w:p w:rsidR="00A7681B" w:rsidRDefault="00A7681B" w:rsidP="00210BDD">
      <w:r>
        <w:t>The following semester grades will be assigned to students:</w:t>
      </w:r>
    </w:p>
    <w:p w:rsidR="00A7681B" w:rsidRDefault="00A7681B" w:rsidP="00210BDD"/>
    <w:tbl>
      <w:tblPr>
        <w:tblW w:w="0" w:type="auto"/>
        <w:tblLayout w:type="fixed"/>
        <w:tblLook w:val="0000"/>
      </w:tblPr>
      <w:tblGrid>
        <w:gridCol w:w="675"/>
        <w:gridCol w:w="1701"/>
        <w:gridCol w:w="4678"/>
        <w:gridCol w:w="2414"/>
      </w:tblGrid>
      <w:tr w:rsidR="00A7681B" w:rsidTr="00A0090C">
        <w:tc>
          <w:tcPr>
            <w:tcW w:w="675" w:type="dxa"/>
          </w:tcPr>
          <w:p w:rsidR="00A7681B" w:rsidRDefault="00A7681B" w:rsidP="00A0090C">
            <w:pPr>
              <w:rPr>
                <w:rFonts w:cs="Arial"/>
              </w:rPr>
            </w:pPr>
          </w:p>
        </w:tc>
        <w:tc>
          <w:tcPr>
            <w:tcW w:w="1701" w:type="dxa"/>
          </w:tcPr>
          <w:p w:rsidR="00A7681B" w:rsidRDefault="00A7681B" w:rsidP="00A0090C">
            <w:pPr>
              <w:jc w:val="center"/>
              <w:rPr>
                <w:rFonts w:cs="Arial"/>
              </w:rPr>
            </w:pPr>
          </w:p>
          <w:p w:rsidR="00A7681B" w:rsidRDefault="00A7681B" w:rsidP="00A0090C">
            <w:pPr>
              <w:pStyle w:val="Heading2"/>
              <w:rPr>
                <w:rFonts w:ascii="Arial" w:eastAsia="Arial Unicode MS" w:hAnsi="Arial" w:cs="Arial"/>
                <w:b w:val="0"/>
                <w:sz w:val="22"/>
                <w:u w:val="single"/>
              </w:rPr>
            </w:pPr>
            <w:r>
              <w:rPr>
                <w:rFonts w:ascii="Arial" w:hAnsi="Arial" w:cs="Arial"/>
                <w:b w:val="0"/>
                <w:sz w:val="22"/>
                <w:u w:val="single"/>
              </w:rPr>
              <w:t>Grade</w:t>
            </w:r>
          </w:p>
        </w:tc>
        <w:tc>
          <w:tcPr>
            <w:tcW w:w="4678" w:type="dxa"/>
          </w:tcPr>
          <w:p w:rsidR="00A7681B" w:rsidRDefault="00A7681B" w:rsidP="00A0090C">
            <w:pPr>
              <w:jc w:val="center"/>
              <w:rPr>
                <w:rFonts w:cs="Arial"/>
              </w:rPr>
            </w:pPr>
          </w:p>
          <w:p w:rsidR="00A7681B" w:rsidRDefault="00A7681B" w:rsidP="00A0090C">
            <w:pPr>
              <w:pStyle w:val="Heading1"/>
              <w:rPr>
                <w:rFonts w:ascii="Arial" w:eastAsia="Arial Unicode MS" w:hAnsi="Arial" w:cs="Arial"/>
                <w:b w:val="0"/>
                <w:sz w:val="22"/>
              </w:rPr>
            </w:pPr>
            <w:r>
              <w:rPr>
                <w:rFonts w:ascii="Arial" w:hAnsi="Arial" w:cs="Arial"/>
                <w:b w:val="0"/>
                <w:sz w:val="22"/>
              </w:rPr>
              <w:t>Definition</w:t>
            </w:r>
          </w:p>
        </w:tc>
        <w:tc>
          <w:tcPr>
            <w:tcW w:w="2414" w:type="dxa"/>
          </w:tcPr>
          <w:p w:rsidR="00A7681B" w:rsidRDefault="00A7681B" w:rsidP="00A0090C">
            <w:pPr>
              <w:pStyle w:val="BodyText"/>
            </w:pPr>
            <w:r>
              <w:t xml:space="preserve">Grade Point </w:t>
            </w:r>
            <w:r>
              <w:rPr>
                <w:u w:val="single"/>
              </w:rPr>
              <w:t>Equivalent</w:t>
            </w:r>
          </w:p>
          <w:p w:rsidR="00A7681B" w:rsidRDefault="00A7681B" w:rsidP="00A0090C">
            <w:pPr>
              <w:jc w:val="center"/>
              <w:rPr>
                <w:rFonts w:cs="Arial"/>
              </w:rPr>
            </w:pPr>
          </w:p>
        </w:tc>
      </w:tr>
      <w:tr w:rsidR="00A7681B" w:rsidTr="00A0090C">
        <w:trPr>
          <w:cantSplit/>
        </w:trPr>
        <w:tc>
          <w:tcPr>
            <w:tcW w:w="675" w:type="dxa"/>
          </w:tcPr>
          <w:p w:rsidR="00A7681B" w:rsidRDefault="00A7681B" w:rsidP="00A0090C">
            <w:pPr>
              <w:rPr>
                <w:rFonts w:cs="Arial"/>
              </w:rPr>
            </w:pPr>
          </w:p>
        </w:tc>
        <w:tc>
          <w:tcPr>
            <w:tcW w:w="1701" w:type="dxa"/>
          </w:tcPr>
          <w:p w:rsidR="00A7681B" w:rsidRDefault="00A7681B" w:rsidP="00A0090C">
            <w:pPr>
              <w:rPr>
                <w:rFonts w:cs="Arial"/>
              </w:rPr>
            </w:pPr>
            <w:r>
              <w:rPr>
                <w:rFonts w:cs="Arial"/>
              </w:rPr>
              <w:t>A+</w:t>
            </w:r>
          </w:p>
        </w:tc>
        <w:tc>
          <w:tcPr>
            <w:tcW w:w="4678" w:type="dxa"/>
          </w:tcPr>
          <w:p w:rsidR="00A7681B" w:rsidRDefault="00A7681B" w:rsidP="00A0090C">
            <w:pPr>
              <w:jc w:val="center"/>
              <w:rPr>
                <w:rFonts w:cs="Arial"/>
              </w:rPr>
            </w:pPr>
            <w:r>
              <w:rPr>
                <w:rFonts w:cs="Arial"/>
              </w:rPr>
              <w:t>90 – 100%</w:t>
            </w:r>
          </w:p>
        </w:tc>
        <w:tc>
          <w:tcPr>
            <w:tcW w:w="2414" w:type="dxa"/>
            <w:vMerge w:val="restart"/>
            <w:vAlign w:val="center"/>
          </w:tcPr>
          <w:p w:rsidR="00A7681B" w:rsidRDefault="00A7681B" w:rsidP="00A0090C">
            <w:pPr>
              <w:jc w:val="center"/>
              <w:rPr>
                <w:rFonts w:cs="Arial"/>
              </w:rPr>
            </w:pPr>
            <w:r>
              <w:rPr>
                <w:rFonts w:cs="Arial"/>
              </w:rPr>
              <w:t>4.00</w:t>
            </w:r>
          </w:p>
        </w:tc>
      </w:tr>
      <w:tr w:rsidR="00A7681B" w:rsidTr="00A0090C">
        <w:trPr>
          <w:cantSplit/>
        </w:trPr>
        <w:tc>
          <w:tcPr>
            <w:tcW w:w="675" w:type="dxa"/>
          </w:tcPr>
          <w:p w:rsidR="00A7681B" w:rsidRDefault="00A7681B" w:rsidP="00A0090C">
            <w:pPr>
              <w:rPr>
                <w:rFonts w:cs="Arial"/>
              </w:rPr>
            </w:pPr>
          </w:p>
        </w:tc>
        <w:tc>
          <w:tcPr>
            <w:tcW w:w="1701" w:type="dxa"/>
          </w:tcPr>
          <w:p w:rsidR="00A7681B" w:rsidRDefault="00A7681B" w:rsidP="00A0090C">
            <w:pPr>
              <w:rPr>
                <w:rFonts w:cs="Arial"/>
              </w:rPr>
            </w:pPr>
            <w:r>
              <w:rPr>
                <w:rFonts w:cs="Arial"/>
              </w:rPr>
              <w:t>A</w:t>
            </w:r>
          </w:p>
        </w:tc>
        <w:tc>
          <w:tcPr>
            <w:tcW w:w="4678" w:type="dxa"/>
          </w:tcPr>
          <w:p w:rsidR="00A7681B" w:rsidRDefault="00A7681B" w:rsidP="00A0090C">
            <w:pPr>
              <w:jc w:val="center"/>
              <w:rPr>
                <w:rFonts w:cs="Arial"/>
              </w:rPr>
            </w:pPr>
            <w:r>
              <w:rPr>
                <w:rFonts w:cs="Arial"/>
              </w:rPr>
              <w:t>80 – 89%</w:t>
            </w:r>
          </w:p>
        </w:tc>
        <w:tc>
          <w:tcPr>
            <w:tcW w:w="2414" w:type="dxa"/>
            <w:vMerge/>
            <w:vAlign w:val="center"/>
          </w:tcPr>
          <w:p w:rsidR="00A7681B" w:rsidRDefault="00A7681B" w:rsidP="00A0090C">
            <w:pPr>
              <w:rPr>
                <w:rFonts w:cs="Arial"/>
              </w:rPr>
            </w:pPr>
          </w:p>
        </w:tc>
      </w:tr>
      <w:tr w:rsidR="00A7681B" w:rsidTr="00A0090C">
        <w:tc>
          <w:tcPr>
            <w:tcW w:w="675" w:type="dxa"/>
          </w:tcPr>
          <w:p w:rsidR="00A7681B" w:rsidRDefault="00A7681B" w:rsidP="00A0090C">
            <w:pPr>
              <w:rPr>
                <w:rFonts w:cs="Arial"/>
              </w:rPr>
            </w:pPr>
          </w:p>
        </w:tc>
        <w:tc>
          <w:tcPr>
            <w:tcW w:w="1701" w:type="dxa"/>
          </w:tcPr>
          <w:p w:rsidR="00A7681B" w:rsidRDefault="00A7681B" w:rsidP="00A0090C">
            <w:pPr>
              <w:rPr>
                <w:rFonts w:cs="Arial"/>
              </w:rPr>
            </w:pPr>
            <w:r>
              <w:rPr>
                <w:rFonts w:cs="Arial"/>
              </w:rPr>
              <w:t>B</w:t>
            </w:r>
          </w:p>
        </w:tc>
        <w:tc>
          <w:tcPr>
            <w:tcW w:w="4678" w:type="dxa"/>
          </w:tcPr>
          <w:p w:rsidR="00A7681B" w:rsidRDefault="00A7681B" w:rsidP="00A0090C">
            <w:pPr>
              <w:jc w:val="center"/>
              <w:rPr>
                <w:rFonts w:cs="Arial"/>
              </w:rPr>
            </w:pPr>
            <w:r>
              <w:rPr>
                <w:rFonts w:cs="Arial"/>
              </w:rPr>
              <w:t>70 - 79%</w:t>
            </w:r>
          </w:p>
        </w:tc>
        <w:tc>
          <w:tcPr>
            <w:tcW w:w="2414" w:type="dxa"/>
          </w:tcPr>
          <w:p w:rsidR="00A7681B" w:rsidRDefault="00A7681B" w:rsidP="00A0090C">
            <w:pPr>
              <w:jc w:val="center"/>
              <w:rPr>
                <w:rFonts w:cs="Arial"/>
              </w:rPr>
            </w:pPr>
            <w:r>
              <w:rPr>
                <w:rFonts w:cs="Arial"/>
              </w:rPr>
              <w:t>3.00</w:t>
            </w:r>
          </w:p>
        </w:tc>
      </w:tr>
      <w:tr w:rsidR="00A7681B" w:rsidTr="00A0090C">
        <w:tc>
          <w:tcPr>
            <w:tcW w:w="675" w:type="dxa"/>
          </w:tcPr>
          <w:p w:rsidR="00A7681B" w:rsidRDefault="00A7681B" w:rsidP="00A0090C">
            <w:pPr>
              <w:rPr>
                <w:rFonts w:cs="Arial"/>
              </w:rPr>
            </w:pPr>
          </w:p>
        </w:tc>
        <w:tc>
          <w:tcPr>
            <w:tcW w:w="1701" w:type="dxa"/>
          </w:tcPr>
          <w:p w:rsidR="00A7681B" w:rsidRDefault="00A7681B" w:rsidP="00A0090C">
            <w:pPr>
              <w:rPr>
                <w:rFonts w:cs="Arial"/>
              </w:rPr>
            </w:pPr>
            <w:r>
              <w:rPr>
                <w:rFonts w:cs="Arial"/>
              </w:rPr>
              <w:t>C</w:t>
            </w:r>
          </w:p>
        </w:tc>
        <w:tc>
          <w:tcPr>
            <w:tcW w:w="4678" w:type="dxa"/>
          </w:tcPr>
          <w:p w:rsidR="00A7681B" w:rsidRDefault="00A7681B" w:rsidP="00A0090C">
            <w:pPr>
              <w:jc w:val="center"/>
              <w:rPr>
                <w:rFonts w:cs="Arial"/>
              </w:rPr>
            </w:pPr>
            <w:r>
              <w:rPr>
                <w:rFonts w:cs="Arial"/>
              </w:rPr>
              <w:t>60 - 69%</w:t>
            </w:r>
          </w:p>
        </w:tc>
        <w:tc>
          <w:tcPr>
            <w:tcW w:w="2414" w:type="dxa"/>
          </w:tcPr>
          <w:p w:rsidR="00A7681B" w:rsidRDefault="00A7681B" w:rsidP="00A0090C">
            <w:pPr>
              <w:jc w:val="center"/>
              <w:rPr>
                <w:rFonts w:cs="Arial"/>
              </w:rPr>
            </w:pPr>
            <w:r>
              <w:rPr>
                <w:rFonts w:cs="Arial"/>
              </w:rPr>
              <w:t>2.00</w:t>
            </w:r>
          </w:p>
        </w:tc>
      </w:tr>
      <w:tr w:rsidR="00A7681B" w:rsidTr="00A0090C">
        <w:tc>
          <w:tcPr>
            <w:tcW w:w="675" w:type="dxa"/>
          </w:tcPr>
          <w:p w:rsidR="00A7681B" w:rsidRDefault="00A7681B" w:rsidP="00A0090C">
            <w:pPr>
              <w:rPr>
                <w:rFonts w:cs="Arial"/>
              </w:rPr>
            </w:pPr>
          </w:p>
        </w:tc>
        <w:tc>
          <w:tcPr>
            <w:tcW w:w="1701" w:type="dxa"/>
          </w:tcPr>
          <w:p w:rsidR="00A7681B" w:rsidRDefault="00A7681B" w:rsidP="00A0090C">
            <w:pPr>
              <w:rPr>
                <w:rFonts w:cs="Arial"/>
              </w:rPr>
            </w:pPr>
            <w:r>
              <w:rPr>
                <w:rFonts w:cs="Arial"/>
              </w:rPr>
              <w:t>D</w:t>
            </w:r>
          </w:p>
        </w:tc>
        <w:tc>
          <w:tcPr>
            <w:tcW w:w="4678" w:type="dxa"/>
          </w:tcPr>
          <w:p w:rsidR="00A7681B" w:rsidRDefault="00A7681B" w:rsidP="00A0090C">
            <w:pPr>
              <w:jc w:val="center"/>
              <w:rPr>
                <w:rFonts w:cs="Arial"/>
              </w:rPr>
            </w:pPr>
            <w:r>
              <w:rPr>
                <w:rFonts w:cs="Arial"/>
              </w:rPr>
              <w:t>50 – 59%</w:t>
            </w:r>
          </w:p>
        </w:tc>
        <w:tc>
          <w:tcPr>
            <w:tcW w:w="2414" w:type="dxa"/>
          </w:tcPr>
          <w:p w:rsidR="00A7681B" w:rsidRDefault="00A7681B" w:rsidP="00A0090C">
            <w:pPr>
              <w:jc w:val="center"/>
              <w:rPr>
                <w:rFonts w:cs="Arial"/>
              </w:rPr>
            </w:pPr>
            <w:r>
              <w:rPr>
                <w:rFonts w:cs="Arial"/>
              </w:rPr>
              <w:t>1.00</w:t>
            </w:r>
          </w:p>
        </w:tc>
      </w:tr>
      <w:tr w:rsidR="00A7681B" w:rsidTr="00A0090C">
        <w:tc>
          <w:tcPr>
            <w:tcW w:w="675" w:type="dxa"/>
          </w:tcPr>
          <w:p w:rsidR="00A7681B" w:rsidRDefault="00A7681B" w:rsidP="00A0090C">
            <w:pPr>
              <w:rPr>
                <w:rFonts w:cs="Arial"/>
              </w:rPr>
            </w:pPr>
          </w:p>
        </w:tc>
        <w:tc>
          <w:tcPr>
            <w:tcW w:w="1701" w:type="dxa"/>
          </w:tcPr>
          <w:p w:rsidR="00A7681B" w:rsidRDefault="00A7681B" w:rsidP="00A0090C">
            <w:pPr>
              <w:rPr>
                <w:rFonts w:cs="Arial"/>
              </w:rPr>
            </w:pPr>
            <w:r>
              <w:rPr>
                <w:rFonts w:cs="Arial"/>
              </w:rPr>
              <w:t>F (Fail)</w:t>
            </w:r>
          </w:p>
        </w:tc>
        <w:tc>
          <w:tcPr>
            <w:tcW w:w="4678" w:type="dxa"/>
          </w:tcPr>
          <w:p w:rsidR="00A7681B" w:rsidRDefault="00A7681B" w:rsidP="00A0090C">
            <w:pPr>
              <w:jc w:val="center"/>
              <w:rPr>
                <w:rFonts w:cs="Arial"/>
              </w:rPr>
            </w:pPr>
            <w:r>
              <w:rPr>
                <w:rFonts w:cs="Arial"/>
              </w:rPr>
              <w:t>49% and below</w:t>
            </w:r>
          </w:p>
        </w:tc>
        <w:tc>
          <w:tcPr>
            <w:tcW w:w="2414" w:type="dxa"/>
          </w:tcPr>
          <w:p w:rsidR="00A7681B" w:rsidRDefault="00A7681B" w:rsidP="00A0090C">
            <w:pPr>
              <w:jc w:val="center"/>
              <w:rPr>
                <w:rFonts w:cs="Arial"/>
              </w:rPr>
            </w:pPr>
            <w:r>
              <w:rPr>
                <w:rFonts w:cs="Arial"/>
              </w:rPr>
              <w:t>0.00</w:t>
            </w:r>
          </w:p>
        </w:tc>
      </w:tr>
      <w:tr w:rsidR="00A7681B" w:rsidTr="00A0090C">
        <w:tc>
          <w:tcPr>
            <w:tcW w:w="675" w:type="dxa"/>
          </w:tcPr>
          <w:p w:rsidR="00A7681B" w:rsidRDefault="00A7681B" w:rsidP="00A0090C">
            <w:pPr>
              <w:rPr>
                <w:rFonts w:cs="Arial"/>
              </w:rPr>
            </w:pPr>
          </w:p>
        </w:tc>
        <w:tc>
          <w:tcPr>
            <w:tcW w:w="1701" w:type="dxa"/>
          </w:tcPr>
          <w:p w:rsidR="00A7681B" w:rsidRDefault="00A7681B" w:rsidP="00A0090C">
            <w:pPr>
              <w:rPr>
                <w:rFonts w:cs="Arial"/>
              </w:rPr>
            </w:pPr>
          </w:p>
        </w:tc>
        <w:tc>
          <w:tcPr>
            <w:tcW w:w="4678" w:type="dxa"/>
          </w:tcPr>
          <w:p w:rsidR="00A7681B" w:rsidRDefault="00A7681B" w:rsidP="00A0090C">
            <w:pPr>
              <w:rPr>
                <w:rFonts w:cs="Arial"/>
              </w:rPr>
            </w:pPr>
          </w:p>
        </w:tc>
        <w:tc>
          <w:tcPr>
            <w:tcW w:w="2414" w:type="dxa"/>
          </w:tcPr>
          <w:p w:rsidR="00A7681B" w:rsidRDefault="00A7681B" w:rsidP="00A0090C">
            <w:pPr>
              <w:jc w:val="center"/>
              <w:rPr>
                <w:rFonts w:cs="Arial"/>
              </w:rPr>
            </w:pPr>
          </w:p>
        </w:tc>
      </w:tr>
      <w:tr w:rsidR="00A7681B" w:rsidTr="00A0090C">
        <w:tc>
          <w:tcPr>
            <w:tcW w:w="675" w:type="dxa"/>
          </w:tcPr>
          <w:p w:rsidR="00A7681B" w:rsidRDefault="00A7681B" w:rsidP="00A0090C">
            <w:pPr>
              <w:rPr>
                <w:rFonts w:cs="Arial"/>
              </w:rPr>
            </w:pPr>
          </w:p>
        </w:tc>
        <w:tc>
          <w:tcPr>
            <w:tcW w:w="1701" w:type="dxa"/>
          </w:tcPr>
          <w:p w:rsidR="00A7681B" w:rsidRDefault="00A7681B" w:rsidP="00A0090C">
            <w:pPr>
              <w:rPr>
                <w:rFonts w:cs="Arial"/>
              </w:rPr>
            </w:pPr>
            <w:r>
              <w:rPr>
                <w:rFonts w:cs="Arial"/>
              </w:rPr>
              <w:t>CR (Credit)</w:t>
            </w:r>
          </w:p>
        </w:tc>
        <w:tc>
          <w:tcPr>
            <w:tcW w:w="4678" w:type="dxa"/>
          </w:tcPr>
          <w:p w:rsidR="00A7681B" w:rsidRDefault="00A7681B" w:rsidP="00A0090C">
            <w:pPr>
              <w:rPr>
                <w:rFonts w:cs="Arial"/>
              </w:rPr>
            </w:pPr>
            <w:r>
              <w:rPr>
                <w:rFonts w:cs="Arial"/>
              </w:rPr>
              <w:t>Credit for diploma requirements has been awarded.</w:t>
            </w:r>
          </w:p>
        </w:tc>
        <w:tc>
          <w:tcPr>
            <w:tcW w:w="2414" w:type="dxa"/>
          </w:tcPr>
          <w:p w:rsidR="00A7681B" w:rsidRDefault="00A7681B" w:rsidP="00A0090C">
            <w:pPr>
              <w:jc w:val="center"/>
              <w:rPr>
                <w:rFonts w:cs="Arial"/>
              </w:rPr>
            </w:pPr>
          </w:p>
        </w:tc>
      </w:tr>
      <w:tr w:rsidR="00A7681B" w:rsidTr="00A0090C">
        <w:tc>
          <w:tcPr>
            <w:tcW w:w="675" w:type="dxa"/>
          </w:tcPr>
          <w:p w:rsidR="00A7681B" w:rsidRDefault="00A7681B" w:rsidP="00A0090C">
            <w:pPr>
              <w:rPr>
                <w:rFonts w:cs="Arial"/>
              </w:rPr>
            </w:pPr>
          </w:p>
        </w:tc>
        <w:tc>
          <w:tcPr>
            <w:tcW w:w="1701" w:type="dxa"/>
          </w:tcPr>
          <w:p w:rsidR="00A7681B" w:rsidRDefault="00A7681B" w:rsidP="00A0090C">
            <w:pPr>
              <w:rPr>
                <w:rFonts w:cs="Arial"/>
              </w:rPr>
            </w:pPr>
            <w:r>
              <w:rPr>
                <w:rFonts w:cs="Arial"/>
              </w:rPr>
              <w:t>S</w:t>
            </w:r>
          </w:p>
        </w:tc>
        <w:tc>
          <w:tcPr>
            <w:tcW w:w="4678" w:type="dxa"/>
          </w:tcPr>
          <w:p w:rsidR="00A7681B" w:rsidRDefault="00A7681B" w:rsidP="00A0090C">
            <w:pPr>
              <w:rPr>
                <w:rFonts w:cs="Arial"/>
              </w:rPr>
            </w:pPr>
            <w:r>
              <w:rPr>
                <w:rFonts w:cs="Arial"/>
              </w:rPr>
              <w:t>Satisfactory achievement in field /clinical placement or non-graded subject area.</w:t>
            </w:r>
          </w:p>
        </w:tc>
        <w:tc>
          <w:tcPr>
            <w:tcW w:w="2414" w:type="dxa"/>
          </w:tcPr>
          <w:p w:rsidR="00A7681B" w:rsidRDefault="00A7681B" w:rsidP="00A0090C">
            <w:pPr>
              <w:jc w:val="center"/>
              <w:rPr>
                <w:rFonts w:cs="Arial"/>
              </w:rPr>
            </w:pPr>
          </w:p>
        </w:tc>
      </w:tr>
      <w:tr w:rsidR="00A7681B" w:rsidTr="00A0090C">
        <w:tc>
          <w:tcPr>
            <w:tcW w:w="675" w:type="dxa"/>
          </w:tcPr>
          <w:p w:rsidR="00A7681B" w:rsidRDefault="00A7681B" w:rsidP="00A0090C">
            <w:pPr>
              <w:rPr>
                <w:rFonts w:cs="Arial"/>
              </w:rPr>
            </w:pPr>
          </w:p>
        </w:tc>
        <w:tc>
          <w:tcPr>
            <w:tcW w:w="1701" w:type="dxa"/>
          </w:tcPr>
          <w:p w:rsidR="00A7681B" w:rsidRDefault="00A7681B" w:rsidP="00A0090C">
            <w:pPr>
              <w:rPr>
                <w:rFonts w:cs="Arial"/>
              </w:rPr>
            </w:pPr>
            <w:r>
              <w:rPr>
                <w:rFonts w:cs="Arial"/>
              </w:rPr>
              <w:t>U</w:t>
            </w:r>
          </w:p>
        </w:tc>
        <w:tc>
          <w:tcPr>
            <w:tcW w:w="4678" w:type="dxa"/>
          </w:tcPr>
          <w:p w:rsidR="00A7681B" w:rsidRDefault="00A7681B" w:rsidP="00A0090C">
            <w:pPr>
              <w:rPr>
                <w:rFonts w:cs="Arial"/>
              </w:rPr>
            </w:pPr>
            <w:r>
              <w:rPr>
                <w:rFonts w:cs="Arial"/>
              </w:rPr>
              <w:t>Unsatisfactory achievement in field/clinical placement or non-graded subject area.</w:t>
            </w:r>
          </w:p>
        </w:tc>
        <w:tc>
          <w:tcPr>
            <w:tcW w:w="2414" w:type="dxa"/>
          </w:tcPr>
          <w:p w:rsidR="00A7681B" w:rsidRDefault="00A7681B" w:rsidP="00A0090C">
            <w:pPr>
              <w:jc w:val="center"/>
              <w:rPr>
                <w:rFonts w:cs="Arial"/>
              </w:rPr>
            </w:pPr>
          </w:p>
        </w:tc>
      </w:tr>
      <w:tr w:rsidR="00A7681B" w:rsidTr="00A0090C">
        <w:tc>
          <w:tcPr>
            <w:tcW w:w="675" w:type="dxa"/>
          </w:tcPr>
          <w:p w:rsidR="00A7681B" w:rsidRDefault="00A7681B" w:rsidP="00A0090C">
            <w:pPr>
              <w:rPr>
                <w:rFonts w:cs="Arial"/>
              </w:rPr>
            </w:pPr>
          </w:p>
        </w:tc>
        <w:tc>
          <w:tcPr>
            <w:tcW w:w="1701" w:type="dxa"/>
          </w:tcPr>
          <w:p w:rsidR="00A7681B" w:rsidRDefault="00A7681B" w:rsidP="00A0090C">
            <w:pPr>
              <w:rPr>
                <w:rFonts w:cs="Arial"/>
              </w:rPr>
            </w:pPr>
            <w:r>
              <w:rPr>
                <w:rFonts w:cs="Arial"/>
              </w:rPr>
              <w:t>X</w:t>
            </w:r>
          </w:p>
        </w:tc>
        <w:tc>
          <w:tcPr>
            <w:tcW w:w="4678" w:type="dxa"/>
          </w:tcPr>
          <w:p w:rsidR="00A7681B" w:rsidRDefault="00A7681B" w:rsidP="00A0090C">
            <w:pPr>
              <w:rPr>
                <w:rFonts w:cs="Arial"/>
              </w:rPr>
            </w:pPr>
            <w:r>
              <w:rPr>
                <w:rFonts w:cs="Arial"/>
              </w:rPr>
              <w:t>A temporary grade limited to situations with extenuating circumstances giving a student additional time to complete the requirements for a course.</w:t>
            </w:r>
          </w:p>
        </w:tc>
        <w:tc>
          <w:tcPr>
            <w:tcW w:w="2414" w:type="dxa"/>
          </w:tcPr>
          <w:p w:rsidR="00A7681B" w:rsidRDefault="00A7681B" w:rsidP="00A0090C">
            <w:pPr>
              <w:jc w:val="center"/>
              <w:rPr>
                <w:rFonts w:cs="Arial"/>
              </w:rPr>
            </w:pPr>
          </w:p>
        </w:tc>
      </w:tr>
      <w:tr w:rsidR="00A7681B" w:rsidTr="00A0090C">
        <w:tc>
          <w:tcPr>
            <w:tcW w:w="675" w:type="dxa"/>
          </w:tcPr>
          <w:p w:rsidR="00A7681B" w:rsidRDefault="00A7681B" w:rsidP="00A0090C">
            <w:pPr>
              <w:rPr>
                <w:rFonts w:cs="Arial"/>
              </w:rPr>
            </w:pPr>
          </w:p>
        </w:tc>
        <w:tc>
          <w:tcPr>
            <w:tcW w:w="1701" w:type="dxa"/>
          </w:tcPr>
          <w:p w:rsidR="00A7681B" w:rsidRDefault="00A7681B" w:rsidP="00A0090C">
            <w:pPr>
              <w:rPr>
                <w:rFonts w:cs="Arial"/>
              </w:rPr>
            </w:pPr>
            <w:r>
              <w:rPr>
                <w:rFonts w:cs="Arial"/>
              </w:rPr>
              <w:t>NR</w:t>
            </w:r>
          </w:p>
        </w:tc>
        <w:tc>
          <w:tcPr>
            <w:tcW w:w="4678" w:type="dxa"/>
          </w:tcPr>
          <w:p w:rsidR="00A7681B" w:rsidRDefault="00A7681B" w:rsidP="00A0090C">
            <w:pPr>
              <w:rPr>
                <w:rFonts w:cs="Arial"/>
              </w:rPr>
            </w:pPr>
            <w:r>
              <w:rPr>
                <w:rFonts w:cs="Arial"/>
              </w:rPr>
              <w:t xml:space="preserve">Grade not reported to Registrar's office.  </w:t>
            </w:r>
          </w:p>
        </w:tc>
        <w:tc>
          <w:tcPr>
            <w:tcW w:w="2414" w:type="dxa"/>
          </w:tcPr>
          <w:p w:rsidR="00A7681B" w:rsidRDefault="00A7681B" w:rsidP="00A0090C">
            <w:pPr>
              <w:jc w:val="center"/>
              <w:rPr>
                <w:rFonts w:cs="Arial"/>
              </w:rPr>
            </w:pPr>
          </w:p>
        </w:tc>
      </w:tr>
      <w:tr w:rsidR="00A7681B" w:rsidTr="00A0090C">
        <w:tc>
          <w:tcPr>
            <w:tcW w:w="675" w:type="dxa"/>
          </w:tcPr>
          <w:p w:rsidR="00A7681B" w:rsidRDefault="00A7681B" w:rsidP="00A0090C">
            <w:pPr>
              <w:rPr>
                <w:rFonts w:cs="Arial"/>
              </w:rPr>
            </w:pPr>
          </w:p>
        </w:tc>
        <w:tc>
          <w:tcPr>
            <w:tcW w:w="1701" w:type="dxa"/>
          </w:tcPr>
          <w:p w:rsidR="00A7681B" w:rsidRDefault="00A7681B" w:rsidP="00A0090C">
            <w:pPr>
              <w:rPr>
                <w:rFonts w:cs="Arial"/>
              </w:rPr>
            </w:pPr>
            <w:r>
              <w:rPr>
                <w:rFonts w:cs="Arial"/>
              </w:rPr>
              <w:t>W</w:t>
            </w:r>
          </w:p>
        </w:tc>
        <w:tc>
          <w:tcPr>
            <w:tcW w:w="4678" w:type="dxa"/>
          </w:tcPr>
          <w:p w:rsidR="00A7681B" w:rsidRDefault="00A7681B" w:rsidP="00A0090C">
            <w:pPr>
              <w:rPr>
                <w:rFonts w:cs="Arial"/>
              </w:rPr>
            </w:pPr>
            <w:r>
              <w:rPr>
                <w:rFonts w:cs="Arial"/>
              </w:rPr>
              <w:t>Student has withdrawn from the course without academic penalty.</w:t>
            </w:r>
          </w:p>
        </w:tc>
        <w:tc>
          <w:tcPr>
            <w:tcW w:w="2414" w:type="dxa"/>
          </w:tcPr>
          <w:p w:rsidR="00A7681B" w:rsidRDefault="00A7681B" w:rsidP="00A0090C">
            <w:pPr>
              <w:jc w:val="center"/>
              <w:rPr>
                <w:rFonts w:cs="Arial"/>
              </w:rPr>
            </w:pPr>
          </w:p>
        </w:tc>
      </w:tr>
    </w:tbl>
    <w:p w:rsidR="00A7681B" w:rsidRDefault="00A7681B" w:rsidP="00210BDD"/>
    <w:p w:rsidR="00A7681B" w:rsidRPr="00142C18" w:rsidRDefault="00A7681B" w:rsidP="00210BDD">
      <w:pPr>
        <w:pStyle w:val="PlainText"/>
        <w:rPr>
          <w:rFonts w:ascii="Arial" w:hAnsi="Arial" w:cs="Arial"/>
          <w:b/>
          <w:i/>
          <w:sz w:val="22"/>
          <w:szCs w:val="22"/>
        </w:rPr>
      </w:pPr>
      <w:r>
        <w:rPr>
          <w:rFonts w:ascii="Arial" w:hAnsi="Arial" w:cs="Arial"/>
          <w:b/>
          <w:i/>
          <w:sz w:val="22"/>
          <w:szCs w:val="22"/>
        </w:rPr>
        <w:t xml:space="preserve">NOTE:  </w:t>
      </w:r>
      <w:r w:rsidRPr="00142C18">
        <w:rPr>
          <w:rFonts w:ascii="Arial" w:hAnsi="Arial" w:cs="Arial"/>
          <w:b/>
          <w:i/>
          <w:sz w:val="22"/>
          <w:szCs w:val="22"/>
        </w:rPr>
        <w:t>Mid Term grades are provided in theory classes and clinical/</w:t>
      </w:r>
      <w:r>
        <w:rPr>
          <w:rFonts w:ascii="Arial" w:hAnsi="Arial" w:cs="Arial"/>
          <w:b/>
          <w:i/>
          <w:sz w:val="22"/>
          <w:szCs w:val="22"/>
        </w:rPr>
        <w:t>f</w:t>
      </w:r>
      <w:r w:rsidRPr="00142C18">
        <w:rPr>
          <w:rFonts w:ascii="Arial" w:hAnsi="Arial" w:cs="Arial"/>
          <w:b/>
          <w:i/>
          <w:sz w:val="22"/>
          <w:szCs w:val="22"/>
        </w:rPr>
        <w:t>ield placement experiences. Students are notified that the midterm grade is an interim grade and is subject to change.</w:t>
      </w:r>
    </w:p>
    <w:p w:rsidR="00B1505F" w:rsidRDefault="00B1505F">
      <w:r>
        <w:br w:type="page"/>
      </w:r>
    </w:p>
    <w:p w:rsidR="00A7681B" w:rsidRDefault="00A7681B" w:rsidP="00210BDD"/>
    <w:tbl>
      <w:tblPr>
        <w:tblW w:w="0" w:type="auto"/>
        <w:tblLayout w:type="fixed"/>
        <w:tblLook w:val="0000"/>
      </w:tblPr>
      <w:tblGrid>
        <w:gridCol w:w="675"/>
        <w:gridCol w:w="8793"/>
      </w:tblGrid>
      <w:tr w:rsidR="00A7681B" w:rsidTr="00A0090C">
        <w:tc>
          <w:tcPr>
            <w:tcW w:w="675" w:type="dxa"/>
          </w:tcPr>
          <w:p w:rsidR="00A7681B" w:rsidRDefault="00A7681B" w:rsidP="00A0090C">
            <w:pPr>
              <w:rPr>
                <w:rFonts w:cs="Arial"/>
              </w:rPr>
            </w:pPr>
          </w:p>
        </w:tc>
        <w:tc>
          <w:tcPr>
            <w:tcW w:w="8793" w:type="dxa"/>
          </w:tcPr>
          <w:p w:rsidR="00A7681B" w:rsidRPr="00206E74" w:rsidRDefault="00A7681B" w:rsidP="00A0090C">
            <w:pPr>
              <w:rPr>
                <w:rFonts w:cs="Arial"/>
              </w:rPr>
            </w:pPr>
            <w:r>
              <w:rPr>
                <w:rFonts w:cs="Arial"/>
                <w:b/>
                <w:bCs/>
              </w:rPr>
              <w:t xml:space="preserve">Note:  </w:t>
            </w:r>
            <w:r w:rsidRPr="00206E74">
              <w:rPr>
                <w:rFonts w:cs="Arial"/>
              </w:rPr>
              <w:t>For such reasons as program certification or program articulation, certain courses require minimums of greater than 50% and/or have mandatory components to achieve a passing grade.</w:t>
            </w:r>
          </w:p>
          <w:p w:rsidR="00A7681B" w:rsidRPr="00206E74" w:rsidRDefault="00A7681B" w:rsidP="00A0090C">
            <w:pPr>
              <w:rPr>
                <w:rFonts w:cs="Arial"/>
              </w:rPr>
            </w:pPr>
          </w:p>
          <w:p w:rsidR="00A7681B" w:rsidRDefault="00A7681B" w:rsidP="00A0090C">
            <w:pPr>
              <w:rPr>
                <w:rFonts w:cs="Arial"/>
                <w:b/>
                <w:bCs/>
              </w:rPr>
            </w:pPr>
            <w:r w:rsidRPr="00206E74">
              <w:rPr>
                <w:rFonts w:cs="Arial"/>
                <w:b/>
                <w:bCs/>
              </w:rPr>
              <w:t>A minimum of a “C” grade</w:t>
            </w:r>
            <w:r>
              <w:rPr>
                <w:rFonts w:cs="Arial"/>
                <w:b/>
                <w:bCs/>
              </w:rPr>
              <w:t xml:space="preserve"> is required to be successful in </w:t>
            </w:r>
            <w:r>
              <w:rPr>
                <w:rFonts w:cs="Arial"/>
                <w:b/>
                <w:bCs/>
                <w:u w:val="single"/>
              </w:rPr>
              <w:t>all</w:t>
            </w:r>
            <w:r>
              <w:rPr>
                <w:rFonts w:cs="Arial"/>
                <w:b/>
                <w:bCs/>
              </w:rPr>
              <w:t xml:space="preserve"> </w:t>
            </w:r>
            <w:proofErr w:type="spellStart"/>
            <w:smartTag w:uri="urn:schemas-microsoft-com:office:smarttags" w:element="stockticker">
              <w:r w:rsidR="00361ADF">
                <w:rPr>
                  <w:rFonts w:cs="Arial"/>
                  <w:b/>
                  <w:bCs/>
                </w:rPr>
                <w:t>PTN</w:t>
              </w:r>
            </w:smartTag>
            <w:proofErr w:type="spellEnd"/>
            <w:r>
              <w:rPr>
                <w:rFonts w:cs="Arial"/>
                <w:b/>
                <w:bCs/>
              </w:rPr>
              <w:t xml:space="preserve"> coded courses.</w:t>
            </w:r>
          </w:p>
          <w:p w:rsidR="00A7681B" w:rsidRDefault="00A7681B" w:rsidP="00A0090C">
            <w:pPr>
              <w:rPr>
                <w:rFonts w:cs="Arial"/>
              </w:rPr>
            </w:pPr>
          </w:p>
          <w:p w:rsidR="00A7681B" w:rsidRDefault="00A7681B" w:rsidP="00A0090C">
            <w:pPr>
              <w:rPr>
                <w:rFonts w:cs="Arial"/>
              </w:rPr>
            </w:pPr>
            <w:r>
              <w:rPr>
                <w:rFonts w:cs="Arial"/>
              </w:rPr>
              <w:t xml:space="preserve">It is also important to note, that the minimum overall GPA required in order </w:t>
            </w:r>
            <w:proofErr w:type="gramStart"/>
            <w:r>
              <w:rPr>
                <w:rFonts w:cs="Arial"/>
              </w:rPr>
              <w:t>to graduate</w:t>
            </w:r>
            <w:proofErr w:type="gramEnd"/>
            <w:r>
              <w:rPr>
                <w:rFonts w:cs="Arial"/>
              </w:rPr>
              <w:t xml:space="preserve"> from a </w:t>
            </w:r>
            <w:smartTag w:uri="urn:schemas-microsoft-com:office:smarttags" w:element="PlaceType">
              <w:smartTag w:uri="urn:schemas-microsoft-com:office:smarttags" w:element="PlaceType">
                <w:r>
                  <w:rPr>
                    <w:rFonts w:cs="Arial"/>
                  </w:rPr>
                  <w:t>Sault</w:t>
                </w:r>
              </w:smartTag>
              <w:r>
                <w:rPr>
                  <w:rFonts w:cs="Arial"/>
                </w:rPr>
                <w:t xml:space="preserve"> </w:t>
              </w:r>
              <w:smartTag w:uri="urn:schemas-microsoft-com:office:smarttags" w:element="PlaceType">
                <w:r>
                  <w:rPr>
                    <w:rFonts w:cs="Arial"/>
                  </w:rPr>
                  <w:t>College</w:t>
                </w:r>
              </w:smartTag>
            </w:smartTag>
            <w:r>
              <w:rPr>
                <w:rFonts w:cs="Arial"/>
              </w:rPr>
              <w:t xml:space="preserve"> program remains 2.0.</w:t>
            </w:r>
          </w:p>
        </w:tc>
      </w:tr>
    </w:tbl>
    <w:p w:rsidR="00A7681B" w:rsidRDefault="00A7681B" w:rsidP="00210BDD"/>
    <w:p w:rsidR="00A7681B" w:rsidRDefault="00A7681B" w:rsidP="00210BDD"/>
    <w:tbl>
      <w:tblPr>
        <w:tblW w:w="0" w:type="auto"/>
        <w:tblLayout w:type="fixed"/>
        <w:tblLook w:val="0000"/>
      </w:tblPr>
      <w:tblGrid>
        <w:gridCol w:w="675"/>
        <w:gridCol w:w="8793"/>
      </w:tblGrid>
      <w:tr w:rsidR="00A7681B" w:rsidTr="00B1505F">
        <w:trPr>
          <w:cantSplit/>
        </w:trPr>
        <w:tc>
          <w:tcPr>
            <w:tcW w:w="675" w:type="dxa"/>
          </w:tcPr>
          <w:p w:rsidR="00A7681B" w:rsidRDefault="00A7681B" w:rsidP="00A0090C">
            <w:pPr>
              <w:rPr>
                <w:b/>
              </w:rPr>
            </w:pPr>
            <w:r>
              <w:rPr>
                <w:b/>
              </w:rPr>
              <w:t>VI.</w:t>
            </w:r>
          </w:p>
        </w:tc>
        <w:tc>
          <w:tcPr>
            <w:tcW w:w="8793" w:type="dxa"/>
          </w:tcPr>
          <w:p w:rsidR="00A7681B" w:rsidRDefault="00A7681B" w:rsidP="00A0090C">
            <w:pPr>
              <w:rPr>
                <w:b/>
              </w:rPr>
            </w:pPr>
            <w:r>
              <w:rPr>
                <w:b/>
              </w:rPr>
              <w:t>SPECIAL NOTES:</w:t>
            </w:r>
          </w:p>
          <w:p w:rsidR="00A7681B" w:rsidRDefault="00A7681B" w:rsidP="00A0090C"/>
        </w:tc>
      </w:tr>
      <w:tr w:rsidR="00A7681B" w:rsidTr="00B1505F">
        <w:trPr>
          <w:cantSplit/>
        </w:trPr>
        <w:tc>
          <w:tcPr>
            <w:tcW w:w="675" w:type="dxa"/>
          </w:tcPr>
          <w:p w:rsidR="00A7681B" w:rsidRPr="00EF0E03" w:rsidRDefault="00A7681B" w:rsidP="00A0090C"/>
        </w:tc>
        <w:tc>
          <w:tcPr>
            <w:tcW w:w="8793" w:type="dxa"/>
          </w:tcPr>
          <w:p w:rsidR="00A7681B" w:rsidRDefault="00A7681B" w:rsidP="00A0090C">
            <w:pPr>
              <w:rPr>
                <w:rFonts w:cs="Arial"/>
                <w:szCs w:val="24"/>
                <w:u w:val="single"/>
              </w:rPr>
            </w:pPr>
            <w:r>
              <w:rPr>
                <w:rFonts w:cs="Arial"/>
                <w:szCs w:val="24"/>
                <w:u w:val="single"/>
              </w:rPr>
              <w:t>Attendance:</w:t>
            </w:r>
          </w:p>
          <w:p w:rsidR="00A7681B" w:rsidRDefault="00A7681B" w:rsidP="00A0090C">
            <w:pPr>
              <w:rPr>
                <w:rFonts w:cs="Arial"/>
                <w:szCs w:val="24"/>
              </w:rPr>
            </w:pPr>
            <w:smartTag w:uri="urn:schemas-microsoft-com:office:smarttags" w:element="PlaceType">
              <w:smartTag w:uri="urn:schemas-microsoft-com:office:smarttags" w:element="PlaceType">
                <w:r>
                  <w:rPr>
                    <w:rFonts w:cs="Arial"/>
                    <w:szCs w:val="24"/>
                  </w:rPr>
                  <w:t>Sault</w:t>
                </w:r>
              </w:smartTag>
              <w:r>
                <w:rPr>
                  <w:rFonts w:cs="Arial"/>
                  <w:szCs w:val="24"/>
                </w:rPr>
                <w:t xml:space="preserve"> </w:t>
              </w:r>
              <w:smartTag w:uri="urn:schemas-microsoft-com:office:smarttags" w:element="PlaceType">
                <w:r>
                  <w:rPr>
                    <w:rFonts w:cs="Arial"/>
                    <w:szCs w:val="24"/>
                  </w:rPr>
                  <w:t>College</w:t>
                </w:r>
              </w:smartTag>
            </w:smartTag>
            <w:r>
              <w:rPr>
                <w:rFonts w:cs="Arial"/>
                <w:szCs w:val="24"/>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A7681B" w:rsidRPr="0004491B" w:rsidRDefault="00A7681B" w:rsidP="00A0090C">
            <w:pPr>
              <w:rPr>
                <w:rFonts w:cs="Arial"/>
                <w:szCs w:val="24"/>
                <w:u w:val="single"/>
                <w:lang w:eastAsia="en-CA"/>
              </w:rPr>
            </w:pPr>
          </w:p>
        </w:tc>
      </w:tr>
    </w:tbl>
    <w:p w:rsidR="00A7681B" w:rsidRDefault="00A7681B" w:rsidP="00210BDD"/>
    <w:tbl>
      <w:tblPr>
        <w:tblW w:w="0" w:type="auto"/>
        <w:tblLayout w:type="fixed"/>
        <w:tblLook w:val="0000"/>
      </w:tblPr>
      <w:tblGrid>
        <w:gridCol w:w="675"/>
        <w:gridCol w:w="8793"/>
      </w:tblGrid>
      <w:tr w:rsidR="00A7681B" w:rsidRPr="001F503D" w:rsidTr="00B1505F">
        <w:trPr>
          <w:cantSplit/>
        </w:trPr>
        <w:tc>
          <w:tcPr>
            <w:tcW w:w="675" w:type="dxa"/>
          </w:tcPr>
          <w:p w:rsidR="00A7681B" w:rsidRPr="001F503D" w:rsidRDefault="00A7681B" w:rsidP="00A0090C">
            <w:pPr>
              <w:rPr>
                <w:b/>
              </w:rPr>
            </w:pPr>
            <w:smartTag w:uri="urn:schemas-microsoft-com:office:smarttags" w:element="stockticker">
              <w:r w:rsidRPr="001F503D">
                <w:rPr>
                  <w:b/>
                </w:rPr>
                <w:t>VII</w:t>
              </w:r>
            </w:smartTag>
            <w:r w:rsidRPr="001F503D">
              <w:rPr>
                <w:b/>
              </w:rPr>
              <w:t>.</w:t>
            </w:r>
          </w:p>
        </w:tc>
        <w:tc>
          <w:tcPr>
            <w:tcW w:w="8793" w:type="dxa"/>
          </w:tcPr>
          <w:p w:rsidR="00A7681B" w:rsidRDefault="00A7681B" w:rsidP="00A0090C">
            <w:pPr>
              <w:rPr>
                <w:b/>
              </w:rPr>
            </w:pPr>
            <w:r>
              <w:rPr>
                <w:b/>
              </w:rPr>
              <w:t xml:space="preserve">COURSE OUTLINE </w:t>
            </w:r>
            <w:r w:rsidRPr="001F503D">
              <w:rPr>
                <w:b/>
              </w:rPr>
              <w:t>ADDENDUM:</w:t>
            </w:r>
          </w:p>
          <w:p w:rsidR="00A7681B" w:rsidRPr="001F503D" w:rsidRDefault="00A7681B" w:rsidP="00A0090C">
            <w:pPr>
              <w:rPr>
                <w:b/>
              </w:rPr>
            </w:pPr>
          </w:p>
        </w:tc>
      </w:tr>
      <w:tr w:rsidR="00A7681B" w:rsidRPr="001F503D" w:rsidTr="00B1505F">
        <w:trPr>
          <w:cantSplit/>
        </w:trPr>
        <w:tc>
          <w:tcPr>
            <w:tcW w:w="675" w:type="dxa"/>
          </w:tcPr>
          <w:p w:rsidR="00A7681B" w:rsidRDefault="00A7681B" w:rsidP="00A0090C"/>
        </w:tc>
        <w:tc>
          <w:tcPr>
            <w:tcW w:w="8793" w:type="dxa"/>
          </w:tcPr>
          <w:p w:rsidR="00A7681B" w:rsidRPr="001F503D" w:rsidRDefault="00A7681B" w:rsidP="00A0090C">
            <w:r>
              <w:t>The provisions contained in the addendum located on the portal form part of this course outline.</w:t>
            </w:r>
          </w:p>
        </w:tc>
      </w:tr>
    </w:tbl>
    <w:p w:rsidR="00A7681B" w:rsidRDefault="00A7681B"/>
    <w:p w:rsidR="0071368C" w:rsidRDefault="0071368C"/>
    <w:p w:rsidR="0071368C" w:rsidRDefault="0071368C"/>
    <w:p w:rsidR="0071368C" w:rsidRDefault="0071368C"/>
    <w:p w:rsidR="0071368C" w:rsidRDefault="0071368C"/>
    <w:p w:rsidR="0071368C" w:rsidRDefault="0071368C"/>
    <w:p w:rsidR="0071368C" w:rsidRDefault="0071368C"/>
    <w:p w:rsidR="0071368C" w:rsidRDefault="0071368C"/>
    <w:p w:rsidR="0071368C" w:rsidRDefault="0071368C"/>
    <w:p w:rsidR="0071368C" w:rsidRDefault="0071368C"/>
    <w:p w:rsidR="0071368C" w:rsidRDefault="0071368C"/>
    <w:p w:rsidR="0071368C" w:rsidRDefault="0071368C"/>
    <w:p w:rsidR="0071368C" w:rsidRDefault="0071368C"/>
    <w:p w:rsidR="0071368C" w:rsidRDefault="0071368C"/>
    <w:p w:rsidR="0071368C" w:rsidRDefault="0071368C"/>
    <w:p w:rsidR="0071368C" w:rsidRDefault="0071368C"/>
    <w:p w:rsidR="0071368C" w:rsidRDefault="0071368C"/>
    <w:p w:rsidR="0071368C" w:rsidRDefault="0071368C"/>
    <w:p w:rsidR="0071368C" w:rsidRDefault="0071368C"/>
    <w:p w:rsidR="0071368C" w:rsidRDefault="0071368C"/>
    <w:p w:rsidR="0071368C" w:rsidRDefault="0071368C"/>
    <w:p w:rsidR="0071368C" w:rsidRDefault="0071368C"/>
    <w:sectPr w:rsidR="0071368C" w:rsidSect="00FC59C8">
      <w:headerReference w:type="default" r:id="rId8"/>
      <w:pgSz w:w="12240" w:h="15840"/>
      <w:pgMar w:top="1440" w:right="1440" w:bottom="897" w:left="1440"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505F" w:rsidRDefault="00B1505F" w:rsidP="00210BDD">
      <w:r>
        <w:separator/>
      </w:r>
    </w:p>
  </w:endnote>
  <w:endnote w:type="continuationSeparator" w:id="0">
    <w:p w:rsidR="00B1505F" w:rsidRDefault="00B1505F" w:rsidP="00210BD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SymbolMT">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505F" w:rsidRDefault="00B1505F" w:rsidP="00210BDD">
      <w:r>
        <w:separator/>
      </w:r>
    </w:p>
  </w:footnote>
  <w:footnote w:type="continuationSeparator" w:id="0">
    <w:p w:rsidR="00B1505F" w:rsidRDefault="00B1505F" w:rsidP="00210BD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505F" w:rsidRDefault="00B1505F">
    <w:pPr>
      <w:pStyle w:val="Header"/>
      <w:tabs>
        <w:tab w:val="clear" w:pos="4320"/>
        <w:tab w:val="center" w:pos="4730"/>
      </w:tabs>
      <w:rPr>
        <w:rStyle w:val="PageNumber"/>
        <w:b/>
        <w:bCs/>
      </w:rPr>
    </w:pPr>
    <w:r>
      <w:rPr>
        <w:b/>
        <w:bCs/>
      </w:rPr>
      <w:t>Pharmacy Technician</w:t>
    </w:r>
    <w:r>
      <w:rPr>
        <w:b/>
        <w:bCs/>
      </w:rPr>
      <w:tab/>
    </w:r>
    <w:r w:rsidR="00440DE2">
      <w:rPr>
        <w:rStyle w:val="PageNumber"/>
        <w:b/>
        <w:bCs/>
      </w:rPr>
      <w:fldChar w:fldCharType="begin"/>
    </w:r>
    <w:r>
      <w:rPr>
        <w:rStyle w:val="PageNumber"/>
        <w:b/>
        <w:bCs/>
      </w:rPr>
      <w:instrText xml:space="preserve"> PAGE </w:instrText>
    </w:r>
    <w:r w:rsidR="00440DE2">
      <w:rPr>
        <w:rStyle w:val="PageNumber"/>
        <w:b/>
        <w:bCs/>
      </w:rPr>
      <w:fldChar w:fldCharType="separate"/>
    </w:r>
    <w:r w:rsidR="00DA416A">
      <w:rPr>
        <w:rStyle w:val="PageNumber"/>
        <w:b/>
        <w:bCs/>
        <w:noProof/>
      </w:rPr>
      <w:t>5</w:t>
    </w:r>
    <w:r w:rsidR="00440DE2">
      <w:rPr>
        <w:rStyle w:val="PageNumber"/>
        <w:b/>
        <w:bCs/>
      </w:rPr>
      <w:fldChar w:fldCharType="end"/>
    </w:r>
    <w:r>
      <w:rPr>
        <w:rStyle w:val="PageNumber"/>
        <w:b/>
        <w:bCs/>
      </w:rPr>
      <w:tab/>
    </w:r>
    <w:smartTag w:uri="urn:schemas-microsoft-com:office:smarttags" w:element="stockticker">
      <w:r w:rsidRPr="00F1773B">
        <w:rPr>
          <w:rStyle w:val="PageNumber"/>
          <w:b/>
          <w:bCs/>
        </w:rPr>
        <w:t>PTN</w:t>
      </w:r>
    </w:smartTag>
    <w:r>
      <w:rPr>
        <w:rStyle w:val="PageNumber"/>
        <w:b/>
        <w:bCs/>
      </w:rPr>
      <w:t>103</w:t>
    </w:r>
  </w:p>
  <w:p w:rsidR="00B1505F" w:rsidRDefault="00B1505F">
    <w:pPr>
      <w:pStyle w:val="Header"/>
      <w:pBdr>
        <w:top w:val="single" w:sz="4" w:space="1" w:color="auto"/>
      </w:pBdr>
      <w:rPr>
        <w:b/>
        <w:bCs/>
      </w:rPr>
    </w:pPr>
    <w:r>
      <w:rPr>
        <w:b/>
        <w:bCs/>
      </w:rPr>
      <w:t>Pharmacology I</w:t>
    </w:r>
    <w:r>
      <w:rPr>
        <w:b/>
        <w:bCs/>
      </w:rPr>
      <w:tab/>
    </w:r>
    <w:r>
      <w:rPr>
        <w:b/>
        <w:bCs/>
      </w:rPr>
      <w:tab/>
      <w:t>Code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A0CF9"/>
    <w:multiLevelType w:val="hybridMultilevel"/>
    <w:tmpl w:val="D4C07A48"/>
    <w:lvl w:ilvl="0" w:tplc="C968355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C967FF4"/>
    <w:multiLevelType w:val="hybridMultilevel"/>
    <w:tmpl w:val="1A6602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9A75ACA"/>
    <w:multiLevelType w:val="hybridMultilevel"/>
    <w:tmpl w:val="73B669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17C23D5"/>
    <w:multiLevelType w:val="hybridMultilevel"/>
    <w:tmpl w:val="B10EE3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31C91B71"/>
    <w:multiLevelType w:val="hybridMultilevel"/>
    <w:tmpl w:val="0BD8BF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38A6B62"/>
    <w:multiLevelType w:val="hybridMultilevel"/>
    <w:tmpl w:val="B80080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AFE5638"/>
    <w:multiLevelType w:val="hybridMultilevel"/>
    <w:tmpl w:val="DC30C8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FD8047B"/>
    <w:multiLevelType w:val="hybridMultilevel"/>
    <w:tmpl w:val="572CBE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1150765"/>
    <w:multiLevelType w:val="hybridMultilevel"/>
    <w:tmpl w:val="C5DC0480"/>
    <w:lvl w:ilvl="0" w:tplc="C968355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1324D47"/>
    <w:multiLevelType w:val="hybridMultilevel"/>
    <w:tmpl w:val="E6583F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554732A"/>
    <w:multiLevelType w:val="hybridMultilevel"/>
    <w:tmpl w:val="BD76C9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FA32D13"/>
    <w:multiLevelType w:val="hybridMultilevel"/>
    <w:tmpl w:val="C158F5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0CF1FBC"/>
    <w:multiLevelType w:val="hybridMultilevel"/>
    <w:tmpl w:val="653E50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FB40E79"/>
    <w:multiLevelType w:val="hybridMultilevel"/>
    <w:tmpl w:val="CF1AB1C8"/>
    <w:lvl w:ilvl="0" w:tplc="C968355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12D19EA"/>
    <w:multiLevelType w:val="hybridMultilevel"/>
    <w:tmpl w:val="CC0097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76E17A62"/>
    <w:multiLevelType w:val="hybridMultilevel"/>
    <w:tmpl w:val="89F272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C0F109C"/>
    <w:multiLevelType w:val="hybridMultilevel"/>
    <w:tmpl w:val="B05C5EA4"/>
    <w:lvl w:ilvl="0" w:tplc="C968355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F553981"/>
    <w:multiLevelType w:val="hybridMultilevel"/>
    <w:tmpl w:val="6ED8E59A"/>
    <w:lvl w:ilvl="0" w:tplc="0512F9BA">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0"/>
  </w:num>
  <w:num w:numId="8">
    <w:abstractNumId w:val="17"/>
  </w:num>
  <w:num w:numId="9">
    <w:abstractNumId w:val="11"/>
  </w:num>
  <w:num w:numId="10">
    <w:abstractNumId w:val="10"/>
  </w:num>
  <w:num w:numId="11">
    <w:abstractNumId w:val="15"/>
  </w:num>
  <w:num w:numId="12">
    <w:abstractNumId w:val="5"/>
  </w:num>
  <w:num w:numId="13">
    <w:abstractNumId w:val="2"/>
  </w:num>
  <w:num w:numId="14">
    <w:abstractNumId w:val="12"/>
  </w:num>
  <w:num w:numId="15">
    <w:abstractNumId w:val="1"/>
  </w:num>
  <w:num w:numId="16">
    <w:abstractNumId w:val="4"/>
  </w:num>
  <w:num w:numId="17">
    <w:abstractNumId w:val="7"/>
  </w:num>
  <w:num w:numId="18">
    <w:abstractNumId w:val="14"/>
  </w:num>
  <w:num w:numId="19">
    <w:abstractNumId w:val="9"/>
  </w:num>
  <w:num w:numId="2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isplayBackgroundShape/>
  <w:proofState w:spelling="clean" w:grammar="clean"/>
  <w:defaultTabStop w:val="720"/>
  <w:characterSpacingControl w:val="doNotCompress"/>
  <w:footnotePr>
    <w:footnote w:id="-1"/>
    <w:footnote w:id="0"/>
  </w:footnotePr>
  <w:endnotePr>
    <w:endnote w:id="-1"/>
    <w:endnote w:id="0"/>
  </w:endnotePr>
  <w:compat/>
  <w:rsids>
    <w:rsidRoot w:val="00210BDD"/>
    <w:rsid w:val="00004D66"/>
    <w:rsid w:val="0000683A"/>
    <w:rsid w:val="00024A0A"/>
    <w:rsid w:val="0004491B"/>
    <w:rsid w:val="00053288"/>
    <w:rsid w:val="00063C8B"/>
    <w:rsid w:val="00080C99"/>
    <w:rsid w:val="00086AB6"/>
    <w:rsid w:val="0009789F"/>
    <w:rsid w:val="000B2D2A"/>
    <w:rsid w:val="000E2105"/>
    <w:rsid w:val="000F48B1"/>
    <w:rsid w:val="00100737"/>
    <w:rsid w:val="00124799"/>
    <w:rsid w:val="00142C18"/>
    <w:rsid w:val="00145E52"/>
    <w:rsid w:val="00175BC9"/>
    <w:rsid w:val="00186DDB"/>
    <w:rsid w:val="00190D3B"/>
    <w:rsid w:val="001F503D"/>
    <w:rsid w:val="00206E74"/>
    <w:rsid w:val="00210BDD"/>
    <w:rsid w:val="00242A74"/>
    <w:rsid w:val="00272330"/>
    <w:rsid w:val="00281C04"/>
    <w:rsid w:val="0028634A"/>
    <w:rsid w:val="002A474D"/>
    <w:rsid w:val="002B51A5"/>
    <w:rsid w:val="00300FF7"/>
    <w:rsid w:val="00305428"/>
    <w:rsid w:val="003100A6"/>
    <w:rsid w:val="00311022"/>
    <w:rsid w:val="003429D7"/>
    <w:rsid w:val="00361ADF"/>
    <w:rsid w:val="00366894"/>
    <w:rsid w:val="003719AE"/>
    <w:rsid w:val="00377B08"/>
    <w:rsid w:val="003C6425"/>
    <w:rsid w:val="003D24B3"/>
    <w:rsid w:val="00415DE2"/>
    <w:rsid w:val="00416D5D"/>
    <w:rsid w:val="00440DE2"/>
    <w:rsid w:val="004430AE"/>
    <w:rsid w:val="00443D92"/>
    <w:rsid w:val="004469FA"/>
    <w:rsid w:val="00461A11"/>
    <w:rsid w:val="004729B8"/>
    <w:rsid w:val="004E2676"/>
    <w:rsid w:val="004E3AF3"/>
    <w:rsid w:val="00537B25"/>
    <w:rsid w:val="005556BE"/>
    <w:rsid w:val="00573641"/>
    <w:rsid w:val="005748F0"/>
    <w:rsid w:val="00592616"/>
    <w:rsid w:val="005C3F63"/>
    <w:rsid w:val="0060216D"/>
    <w:rsid w:val="006309FE"/>
    <w:rsid w:val="00642890"/>
    <w:rsid w:val="00686D5D"/>
    <w:rsid w:val="0071368C"/>
    <w:rsid w:val="00716B7F"/>
    <w:rsid w:val="00722E12"/>
    <w:rsid w:val="00723E81"/>
    <w:rsid w:val="00741681"/>
    <w:rsid w:val="00744A65"/>
    <w:rsid w:val="007510E8"/>
    <w:rsid w:val="00762773"/>
    <w:rsid w:val="00770ED2"/>
    <w:rsid w:val="007723B1"/>
    <w:rsid w:val="007737BC"/>
    <w:rsid w:val="007A6C67"/>
    <w:rsid w:val="007B6897"/>
    <w:rsid w:val="007E197C"/>
    <w:rsid w:val="00812804"/>
    <w:rsid w:val="00831849"/>
    <w:rsid w:val="00870207"/>
    <w:rsid w:val="00872AF9"/>
    <w:rsid w:val="008751C7"/>
    <w:rsid w:val="008D4164"/>
    <w:rsid w:val="0092074C"/>
    <w:rsid w:val="0093370F"/>
    <w:rsid w:val="00934A25"/>
    <w:rsid w:val="0094012B"/>
    <w:rsid w:val="00961357"/>
    <w:rsid w:val="009836FC"/>
    <w:rsid w:val="00992BDB"/>
    <w:rsid w:val="00995578"/>
    <w:rsid w:val="00996AD4"/>
    <w:rsid w:val="009D1A4B"/>
    <w:rsid w:val="009E7CB2"/>
    <w:rsid w:val="00A00089"/>
    <w:rsid w:val="00A0090C"/>
    <w:rsid w:val="00A0682C"/>
    <w:rsid w:val="00A16B01"/>
    <w:rsid w:val="00A204D2"/>
    <w:rsid w:val="00A473B1"/>
    <w:rsid w:val="00A6203D"/>
    <w:rsid w:val="00A62F87"/>
    <w:rsid w:val="00A6538A"/>
    <w:rsid w:val="00A7681B"/>
    <w:rsid w:val="00A85A99"/>
    <w:rsid w:val="00A911A6"/>
    <w:rsid w:val="00AB2D1F"/>
    <w:rsid w:val="00AC1759"/>
    <w:rsid w:val="00AD4DEE"/>
    <w:rsid w:val="00AE1AB1"/>
    <w:rsid w:val="00AE63C0"/>
    <w:rsid w:val="00AE73D7"/>
    <w:rsid w:val="00AF285B"/>
    <w:rsid w:val="00B143D6"/>
    <w:rsid w:val="00B1505F"/>
    <w:rsid w:val="00B265F0"/>
    <w:rsid w:val="00B40928"/>
    <w:rsid w:val="00B62AC9"/>
    <w:rsid w:val="00B84800"/>
    <w:rsid w:val="00BD620E"/>
    <w:rsid w:val="00BF245F"/>
    <w:rsid w:val="00C13D8A"/>
    <w:rsid w:val="00C3066A"/>
    <w:rsid w:val="00C51257"/>
    <w:rsid w:val="00C60F77"/>
    <w:rsid w:val="00C62B5E"/>
    <w:rsid w:val="00C94077"/>
    <w:rsid w:val="00C97CB6"/>
    <w:rsid w:val="00CC3D22"/>
    <w:rsid w:val="00CE0674"/>
    <w:rsid w:val="00D77EE5"/>
    <w:rsid w:val="00D8436F"/>
    <w:rsid w:val="00DA416A"/>
    <w:rsid w:val="00DB6AFF"/>
    <w:rsid w:val="00E029E3"/>
    <w:rsid w:val="00E106EC"/>
    <w:rsid w:val="00E32273"/>
    <w:rsid w:val="00E4091E"/>
    <w:rsid w:val="00E43F39"/>
    <w:rsid w:val="00E966C2"/>
    <w:rsid w:val="00EC4AF8"/>
    <w:rsid w:val="00EF0E03"/>
    <w:rsid w:val="00F0230F"/>
    <w:rsid w:val="00F1773B"/>
    <w:rsid w:val="00F34CAE"/>
    <w:rsid w:val="00F54D4C"/>
    <w:rsid w:val="00F61298"/>
    <w:rsid w:val="00F93A17"/>
    <w:rsid w:val="00F9767E"/>
    <w:rsid w:val="00FA5B04"/>
    <w:rsid w:val="00FA657E"/>
    <w:rsid w:val="00FB2A16"/>
    <w:rsid w:val="00FC3EDA"/>
    <w:rsid w:val="00FC59C8"/>
    <w:rsid w:val="00FE34F1"/>
    <w:rsid w:val="00FE6914"/>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hone"/>
  <w:smartTagType w:namespaceuri="urn:schemas-microsoft-com:office:smarttags" w:name="City"/>
  <w:smartTagType w:namespaceuri="urn:schemas-microsoft-com:office:smarttags" w:name="State"/>
  <w:smartTagType w:namespaceuri="urn:schemas-microsoft-com:office:smarttags" w:name="stockticker"/>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libri" w:hAnsi="Cambria" w:cs="SymbolMT"/>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envelope return" w:locked="1" w:semiHidden="0" w:uiPriority="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0BDD"/>
    <w:rPr>
      <w:rFonts w:ascii="Arial" w:eastAsia="Times New Roman" w:hAnsi="Arial" w:cs="Times New Roman"/>
      <w:szCs w:val="20"/>
      <w:lang w:val="en-CA"/>
    </w:rPr>
  </w:style>
  <w:style w:type="paragraph" w:styleId="Heading1">
    <w:name w:val="heading 1"/>
    <w:basedOn w:val="Normal"/>
    <w:next w:val="Normal"/>
    <w:link w:val="Heading1Char"/>
    <w:uiPriority w:val="99"/>
    <w:qFormat/>
    <w:rsid w:val="00210BDD"/>
    <w:pPr>
      <w:keepNext/>
      <w:jc w:val="center"/>
      <w:outlineLvl w:val="0"/>
    </w:pPr>
    <w:rPr>
      <w:rFonts w:ascii="Times New Roman" w:hAnsi="Times New Roman"/>
      <w:b/>
      <w:sz w:val="24"/>
      <w:u w:val="single"/>
      <w:lang w:val="en-GB"/>
    </w:rPr>
  </w:style>
  <w:style w:type="paragraph" w:styleId="Heading2">
    <w:name w:val="heading 2"/>
    <w:basedOn w:val="Normal"/>
    <w:next w:val="Normal"/>
    <w:link w:val="Heading2Char"/>
    <w:uiPriority w:val="99"/>
    <w:qFormat/>
    <w:rsid w:val="00210BDD"/>
    <w:pPr>
      <w:keepNext/>
      <w:jc w:val="center"/>
      <w:outlineLvl w:val="1"/>
    </w:pPr>
    <w:rPr>
      <w:rFonts w:ascii="Times New Roman" w:hAnsi="Times New Roman"/>
      <w:b/>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10BDD"/>
    <w:rPr>
      <w:rFonts w:ascii="Times New Roman" w:hAnsi="Times New Roman" w:cs="Times New Roman"/>
      <w:b/>
      <w:sz w:val="20"/>
      <w:szCs w:val="20"/>
      <w:u w:val="single"/>
      <w:lang w:val="en-GB"/>
    </w:rPr>
  </w:style>
  <w:style w:type="character" w:customStyle="1" w:styleId="Heading2Char">
    <w:name w:val="Heading 2 Char"/>
    <w:basedOn w:val="DefaultParagraphFont"/>
    <w:link w:val="Heading2"/>
    <w:uiPriority w:val="99"/>
    <w:locked/>
    <w:rsid w:val="00210BDD"/>
    <w:rPr>
      <w:rFonts w:ascii="Times New Roman" w:hAnsi="Times New Roman" w:cs="Times New Roman"/>
      <w:b/>
      <w:sz w:val="20"/>
      <w:szCs w:val="20"/>
      <w:u w:val="none"/>
      <w:lang w:val="en-GB"/>
    </w:rPr>
  </w:style>
  <w:style w:type="paragraph" w:styleId="Header">
    <w:name w:val="header"/>
    <w:basedOn w:val="Normal"/>
    <w:link w:val="HeaderChar"/>
    <w:uiPriority w:val="99"/>
    <w:rsid w:val="00210BDD"/>
    <w:pPr>
      <w:tabs>
        <w:tab w:val="center" w:pos="4320"/>
        <w:tab w:val="right" w:pos="8640"/>
      </w:tabs>
    </w:pPr>
  </w:style>
  <w:style w:type="character" w:customStyle="1" w:styleId="HeaderChar">
    <w:name w:val="Header Char"/>
    <w:basedOn w:val="DefaultParagraphFont"/>
    <w:link w:val="Header"/>
    <w:uiPriority w:val="99"/>
    <w:locked/>
    <w:rsid w:val="00210BDD"/>
    <w:rPr>
      <w:rFonts w:ascii="Arial" w:hAnsi="Arial" w:cs="Times New Roman"/>
      <w:sz w:val="20"/>
      <w:szCs w:val="20"/>
      <w:u w:val="none"/>
    </w:rPr>
  </w:style>
  <w:style w:type="character" w:styleId="PageNumber">
    <w:name w:val="page number"/>
    <w:basedOn w:val="DefaultParagraphFont"/>
    <w:uiPriority w:val="99"/>
    <w:rsid w:val="00210BDD"/>
    <w:rPr>
      <w:rFonts w:cs="Times New Roman"/>
    </w:rPr>
  </w:style>
  <w:style w:type="paragraph" w:styleId="EnvelopeReturn">
    <w:name w:val="envelope return"/>
    <w:basedOn w:val="Normal"/>
    <w:uiPriority w:val="99"/>
    <w:rsid w:val="00210BDD"/>
    <w:rPr>
      <w:sz w:val="24"/>
      <w:lang w:val="en-US"/>
    </w:rPr>
  </w:style>
  <w:style w:type="paragraph" w:styleId="Footer">
    <w:name w:val="footer"/>
    <w:basedOn w:val="Normal"/>
    <w:link w:val="FooterChar"/>
    <w:uiPriority w:val="99"/>
    <w:rsid w:val="00210BDD"/>
    <w:pPr>
      <w:tabs>
        <w:tab w:val="center" w:pos="4320"/>
        <w:tab w:val="right" w:pos="8640"/>
      </w:tabs>
    </w:pPr>
  </w:style>
  <w:style w:type="character" w:customStyle="1" w:styleId="FooterChar">
    <w:name w:val="Footer Char"/>
    <w:basedOn w:val="DefaultParagraphFont"/>
    <w:link w:val="Footer"/>
    <w:uiPriority w:val="99"/>
    <w:locked/>
    <w:rsid w:val="00210BDD"/>
    <w:rPr>
      <w:rFonts w:ascii="Arial" w:hAnsi="Arial" w:cs="Times New Roman"/>
      <w:sz w:val="20"/>
      <w:szCs w:val="20"/>
      <w:u w:val="none"/>
    </w:rPr>
  </w:style>
  <w:style w:type="paragraph" w:styleId="BodyText">
    <w:name w:val="Body Text"/>
    <w:basedOn w:val="Normal"/>
    <w:link w:val="BodyTextChar"/>
    <w:uiPriority w:val="99"/>
    <w:rsid w:val="00210BDD"/>
    <w:pPr>
      <w:jc w:val="center"/>
    </w:pPr>
    <w:rPr>
      <w:rFonts w:cs="Arial"/>
    </w:rPr>
  </w:style>
  <w:style w:type="character" w:customStyle="1" w:styleId="BodyTextChar">
    <w:name w:val="Body Text Char"/>
    <w:basedOn w:val="DefaultParagraphFont"/>
    <w:link w:val="BodyText"/>
    <w:uiPriority w:val="99"/>
    <w:locked/>
    <w:rsid w:val="00210BDD"/>
    <w:rPr>
      <w:rFonts w:ascii="Arial" w:hAnsi="Arial" w:cs="Arial"/>
      <w:sz w:val="20"/>
      <w:szCs w:val="20"/>
      <w:u w:val="none"/>
    </w:rPr>
  </w:style>
  <w:style w:type="paragraph" w:styleId="PlainText">
    <w:name w:val="Plain Text"/>
    <w:basedOn w:val="Normal"/>
    <w:link w:val="PlainTextChar"/>
    <w:uiPriority w:val="99"/>
    <w:rsid w:val="00210BDD"/>
    <w:rPr>
      <w:rFonts w:ascii="Consolas" w:hAnsi="Consolas"/>
      <w:sz w:val="21"/>
      <w:szCs w:val="21"/>
    </w:rPr>
  </w:style>
  <w:style w:type="character" w:customStyle="1" w:styleId="PlainTextChar">
    <w:name w:val="Plain Text Char"/>
    <w:basedOn w:val="DefaultParagraphFont"/>
    <w:link w:val="PlainText"/>
    <w:uiPriority w:val="99"/>
    <w:locked/>
    <w:rsid w:val="00210BDD"/>
    <w:rPr>
      <w:rFonts w:ascii="Consolas" w:hAnsi="Consolas" w:cs="Times New Roman"/>
      <w:sz w:val="21"/>
      <w:szCs w:val="21"/>
      <w:u w:val="none"/>
    </w:rPr>
  </w:style>
  <w:style w:type="paragraph" w:styleId="BalloonText">
    <w:name w:val="Balloon Text"/>
    <w:basedOn w:val="Normal"/>
    <w:link w:val="BalloonTextChar"/>
    <w:uiPriority w:val="99"/>
    <w:semiHidden/>
    <w:rsid w:val="00210BD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10BDD"/>
    <w:rPr>
      <w:rFonts w:ascii="Tahoma" w:hAnsi="Tahoma" w:cs="Tahoma"/>
      <w:sz w:val="16"/>
      <w:szCs w:val="16"/>
      <w:u w:val="none"/>
    </w:rPr>
  </w:style>
  <w:style w:type="paragraph" w:styleId="ListParagraph">
    <w:name w:val="List Paragraph"/>
    <w:basedOn w:val="Normal"/>
    <w:uiPriority w:val="99"/>
    <w:qFormat/>
    <w:rsid w:val="00961357"/>
    <w:pPr>
      <w:ind w:left="720"/>
      <w:contextualSpacing/>
    </w:pPr>
  </w:style>
  <w:style w:type="character" w:customStyle="1" w:styleId="style111">
    <w:name w:val="style111"/>
    <w:basedOn w:val="DefaultParagraphFont"/>
    <w:rsid w:val="00CC3D22"/>
    <w:rPr>
      <w:b/>
      <w:bCs/>
      <w:color w:val="000000"/>
      <w:sz w:val="22"/>
      <w:szCs w:val="22"/>
    </w:rPr>
  </w:style>
  <w:style w:type="table" w:styleId="TableGrid">
    <w:name w:val="Table Grid"/>
    <w:basedOn w:val="TableNormal"/>
    <w:locked/>
    <w:rsid w:val="00E106E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E124989-87D7-454A-99C5-0B7E5D538033}"/>
</file>

<file path=customXml/itemProps2.xml><?xml version="1.0" encoding="utf-8"?>
<ds:datastoreItem xmlns:ds="http://schemas.openxmlformats.org/officeDocument/2006/customXml" ds:itemID="{E24A5FA6-34F4-4647-B311-42189885028B}"/>
</file>

<file path=customXml/itemProps3.xml><?xml version="1.0" encoding="utf-8"?>
<ds:datastoreItem xmlns:ds="http://schemas.openxmlformats.org/officeDocument/2006/customXml" ds:itemID="{1F403BDF-4717-4A7D-A696-C62D1C4F1BE0}"/>
</file>

<file path=docProps/app.xml><?xml version="1.0" encoding="utf-8"?>
<Properties xmlns="http://schemas.openxmlformats.org/officeDocument/2006/extended-properties" xmlns:vt="http://schemas.openxmlformats.org/officeDocument/2006/docPropsVTypes">
  <Template>Normal.dotm</Template>
  <TotalTime>549</TotalTime>
  <Pages>5</Pages>
  <Words>1065</Words>
  <Characters>6471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Sault College of A. A. &amp; T.</Company>
  <LinksUpToDate>false</LinksUpToDate>
  <CharactersWithSpaces>7521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mking</dc:creator>
  <cp:keywords/>
  <dc:description/>
  <cp:lastModifiedBy>gguidocci</cp:lastModifiedBy>
  <cp:revision>8</cp:revision>
  <cp:lastPrinted>2011-11-07T14:45:00Z</cp:lastPrinted>
  <dcterms:created xsi:type="dcterms:W3CDTF">2011-09-10T19:02:00Z</dcterms:created>
  <dcterms:modified xsi:type="dcterms:W3CDTF">2011-11-07T14:45:00Z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4955200</vt:r8>
  </property>
</Properties>
</file>